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C3" w:rsidRDefault="00CA2C72">
      <w:r>
        <w:t>SUSO Manifestos</w:t>
      </w:r>
      <w:r w:rsidR="00BF7017">
        <w:t xml:space="preserve"> 4/2012</w:t>
      </w:r>
    </w:p>
    <w:p w:rsidR="00CA2C72" w:rsidRDefault="00CA2C72" w:rsidP="00CA2C72">
      <w:pPr>
        <w:pStyle w:val="Default"/>
        <w:rPr>
          <w:b/>
          <w:bCs/>
          <w:sz w:val="23"/>
          <w:szCs w:val="23"/>
        </w:rPr>
      </w:pPr>
    </w:p>
    <w:p w:rsidR="00CA2C72" w:rsidRDefault="00CA2C72" w:rsidP="00CA2C72">
      <w:pPr>
        <w:pStyle w:val="Default"/>
        <w:rPr>
          <w:b/>
          <w:bCs/>
          <w:sz w:val="23"/>
          <w:szCs w:val="23"/>
        </w:rPr>
      </w:pPr>
    </w:p>
    <w:p w:rsidR="00CA2C72" w:rsidRDefault="00CA2C72" w:rsidP="00CA2C72">
      <w:pPr>
        <w:pStyle w:val="Default"/>
        <w:rPr>
          <w:sz w:val="18"/>
          <w:szCs w:val="18"/>
        </w:rPr>
      </w:pPr>
      <w:bookmarkStart w:id="0" w:name="_GoBack"/>
      <w:bookmarkEnd w:id="0"/>
      <w:r>
        <w:rPr>
          <w:b/>
          <w:bCs/>
          <w:sz w:val="23"/>
          <w:szCs w:val="23"/>
        </w:rPr>
        <w:t xml:space="preserve">Step Up and Step Out </w:t>
      </w:r>
      <w:r>
        <w:rPr>
          <w:b/>
          <w:bCs/>
          <w:sz w:val="32"/>
          <w:szCs w:val="32"/>
        </w:rPr>
        <w:t>Coaching Manifesto</w:t>
      </w:r>
      <w:r w:rsidRPr="00377BEA">
        <w:rPr>
          <w:sz w:val="18"/>
          <w:szCs w:val="18"/>
          <w:vertAlign w:val="superscript"/>
        </w:rPr>
        <w:t>©</w:t>
      </w:r>
      <w:r>
        <w:rPr>
          <w:sz w:val="18"/>
          <w:szCs w:val="18"/>
        </w:rPr>
        <w:t xml:space="preserve"> </w:t>
      </w:r>
    </w:p>
    <w:p w:rsidR="00CA2C72" w:rsidRDefault="00CA2C72" w:rsidP="00CA2C72">
      <w:pPr>
        <w:pStyle w:val="Default"/>
        <w:rPr>
          <w:sz w:val="18"/>
          <w:szCs w:val="18"/>
        </w:rPr>
      </w:pPr>
      <w:r>
        <w:rPr>
          <w:sz w:val="18"/>
          <w:szCs w:val="18"/>
        </w:rPr>
        <w:t xml:space="preserve">CoachVille LLC, 2009 | All Rights Reserved </w:t>
      </w:r>
    </w:p>
    <w:p w:rsidR="00CA2C72" w:rsidRDefault="00CA2C72" w:rsidP="00CA2C72">
      <w:pPr>
        <w:pStyle w:val="Default"/>
        <w:rPr>
          <w:sz w:val="18"/>
          <w:szCs w:val="18"/>
        </w:rPr>
      </w:pPr>
    </w:p>
    <w:p w:rsidR="00CA2C72" w:rsidRDefault="00CA2C72" w:rsidP="00CA2C72">
      <w:pPr>
        <w:pStyle w:val="Default"/>
        <w:rPr>
          <w:sz w:val="18"/>
          <w:szCs w:val="18"/>
        </w:rPr>
      </w:pPr>
    </w:p>
    <w:p w:rsidR="00CA2C72" w:rsidRPr="00D64E10" w:rsidRDefault="00CA2C72" w:rsidP="00CA2C72">
      <w:pPr>
        <w:pStyle w:val="Default"/>
        <w:rPr>
          <w:rFonts w:asciiTheme="minorHAnsi" w:hAnsiTheme="minorHAnsi" w:cstheme="minorHAnsi"/>
          <w:sz w:val="23"/>
          <w:szCs w:val="23"/>
        </w:rPr>
      </w:pPr>
      <w:r>
        <w:rPr>
          <w:sz w:val="18"/>
          <w:szCs w:val="18"/>
        </w:rPr>
        <w:t xml:space="preserve"> </w:t>
      </w:r>
      <w:r w:rsidRPr="00D64E10">
        <w:rPr>
          <w:b/>
          <w:sz w:val="23"/>
          <w:szCs w:val="23"/>
        </w:rPr>
        <w:t>Your Name:</w:t>
      </w:r>
      <w:r>
        <w:rPr>
          <w:sz w:val="23"/>
          <w:szCs w:val="23"/>
        </w:rPr>
        <w:t xml:space="preserve"> </w:t>
      </w:r>
      <w:r w:rsidRPr="004710F5">
        <w:rPr>
          <w:rFonts w:ascii="Papyrus" w:hAnsi="Papyrus" w:cstheme="minorHAnsi"/>
          <w:sz w:val="23"/>
          <w:szCs w:val="23"/>
        </w:rPr>
        <w:t>____</w:t>
      </w:r>
      <w:r w:rsidRPr="004710F5">
        <w:rPr>
          <w:rFonts w:ascii="Papyrus" w:hAnsi="Papyrus" w:cstheme="minorHAnsi"/>
          <w:sz w:val="23"/>
          <w:szCs w:val="23"/>
          <w:u w:val="single"/>
        </w:rPr>
        <w:t>Carol Sweebe</w:t>
      </w:r>
      <w:r w:rsidRPr="004710F5">
        <w:rPr>
          <w:rFonts w:ascii="Papyrus" w:hAnsi="Papyrus" w:cstheme="minorHAnsi"/>
          <w:sz w:val="23"/>
          <w:szCs w:val="23"/>
        </w:rPr>
        <w:t>___________</w:t>
      </w:r>
      <w:r w:rsidRPr="00D64E10">
        <w:rPr>
          <w:rFonts w:asciiTheme="minorHAnsi" w:hAnsiTheme="minorHAnsi" w:cstheme="minorHAnsi"/>
          <w:sz w:val="23"/>
          <w:szCs w:val="23"/>
        </w:rPr>
        <w:t xml:space="preserve"> </w:t>
      </w:r>
    </w:p>
    <w:p w:rsidR="00CA2C72" w:rsidRDefault="00CA2C72" w:rsidP="00CA2C72">
      <w:pPr>
        <w:pStyle w:val="Default"/>
        <w:rPr>
          <w:sz w:val="23"/>
          <w:szCs w:val="23"/>
        </w:rPr>
      </w:pPr>
    </w:p>
    <w:p w:rsidR="00CA2C72" w:rsidRPr="004710F5" w:rsidRDefault="00CA2C72" w:rsidP="00CA2C72">
      <w:pPr>
        <w:pStyle w:val="Default"/>
        <w:rPr>
          <w:rFonts w:ascii="Papyrus" w:hAnsi="Papyrus"/>
          <w:sz w:val="23"/>
          <w:szCs w:val="23"/>
        </w:rPr>
      </w:pPr>
      <w:r w:rsidRPr="00D64E10">
        <w:rPr>
          <w:b/>
          <w:sz w:val="23"/>
          <w:szCs w:val="23"/>
        </w:rPr>
        <w:t>Name your game:</w:t>
      </w:r>
      <w:r>
        <w:rPr>
          <w:sz w:val="23"/>
          <w:szCs w:val="23"/>
        </w:rPr>
        <w:t xml:space="preserve"> </w:t>
      </w:r>
      <w:r w:rsidRPr="004710F5">
        <w:rPr>
          <w:rFonts w:ascii="Papyrus" w:hAnsi="Papyrus"/>
          <w:sz w:val="23"/>
          <w:szCs w:val="23"/>
        </w:rPr>
        <w:t>_</w:t>
      </w:r>
      <w:r w:rsidRPr="004710F5">
        <w:rPr>
          <w:rFonts w:ascii="Papyrus" w:hAnsi="Papyrus" w:cstheme="minorHAnsi"/>
          <w:sz w:val="23"/>
          <w:szCs w:val="23"/>
          <w:u w:val="single"/>
        </w:rPr>
        <w:t>Coaching couples to create a marriage that is “thriving” instead of surviving!</w:t>
      </w:r>
      <w:r w:rsidRPr="004710F5">
        <w:rPr>
          <w:rFonts w:ascii="Papyrus" w:hAnsi="Papyrus" w:cstheme="minorHAnsi"/>
          <w:sz w:val="23"/>
          <w:szCs w:val="23"/>
        </w:rPr>
        <w:t>_</w:t>
      </w:r>
      <w:r w:rsidRPr="004710F5">
        <w:rPr>
          <w:rFonts w:ascii="Papyrus" w:hAnsi="Papyrus"/>
          <w:sz w:val="23"/>
          <w:szCs w:val="23"/>
        </w:rPr>
        <w:t xml:space="preserve"> </w:t>
      </w:r>
    </w:p>
    <w:p w:rsidR="00CA2C72" w:rsidRDefault="00CA2C72" w:rsidP="00CA2C72">
      <w:pPr>
        <w:pStyle w:val="Default"/>
        <w:rPr>
          <w:sz w:val="23"/>
          <w:szCs w:val="23"/>
        </w:rPr>
      </w:pPr>
    </w:p>
    <w:p w:rsidR="00CA2C72" w:rsidRDefault="00CA2C72" w:rsidP="00CA2C72">
      <w:pPr>
        <w:pStyle w:val="Default"/>
        <w:rPr>
          <w:sz w:val="23"/>
          <w:szCs w:val="23"/>
        </w:rPr>
      </w:pPr>
      <w:r w:rsidRPr="00D64E10">
        <w:rPr>
          <w:b/>
          <w:sz w:val="23"/>
          <w:szCs w:val="23"/>
        </w:rPr>
        <w:t>How does playing this game serve a</w:t>
      </w:r>
      <w:r>
        <w:rPr>
          <w:sz w:val="23"/>
          <w:szCs w:val="23"/>
        </w:rPr>
        <w:t xml:space="preserve"> </w:t>
      </w:r>
      <w:r>
        <w:rPr>
          <w:b/>
          <w:bCs/>
          <w:sz w:val="23"/>
          <w:szCs w:val="23"/>
        </w:rPr>
        <w:t>PURPOSE</w:t>
      </w:r>
      <w:r>
        <w:rPr>
          <w:sz w:val="23"/>
          <w:szCs w:val="23"/>
        </w:rPr>
        <w:t xml:space="preserve">? </w:t>
      </w:r>
    </w:p>
    <w:p w:rsidR="00CA2C72" w:rsidRPr="00D64E10" w:rsidRDefault="00CA2C72" w:rsidP="00CA2C72">
      <w:pPr>
        <w:pStyle w:val="Default"/>
        <w:rPr>
          <w:b/>
          <w:sz w:val="23"/>
          <w:szCs w:val="23"/>
        </w:rPr>
      </w:pPr>
      <w:r w:rsidRPr="00D64E10">
        <w:rPr>
          <w:b/>
          <w:sz w:val="23"/>
          <w:szCs w:val="23"/>
        </w:rPr>
        <w:t xml:space="preserve">Why do people play this game? What is the desire that drives them? </w:t>
      </w:r>
    </w:p>
    <w:p w:rsidR="00CA2C72" w:rsidRDefault="00CA2C72" w:rsidP="00CA2C72">
      <w:pPr>
        <w:pStyle w:val="Default"/>
        <w:rPr>
          <w:rFonts w:asciiTheme="minorHAnsi" w:hAnsiTheme="minorHAnsi" w:cstheme="minorHAnsi"/>
          <w:sz w:val="23"/>
          <w:szCs w:val="23"/>
        </w:rPr>
      </w:pPr>
    </w:p>
    <w:p w:rsidR="00CA2C72" w:rsidRPr="004710F5" w:rsidRDefault="00CA2C72" w:rsidP="00CA2C72">
      <w:pPr>
        <w:pStyle w:val="Default"/>
        <w:rPr>
          <w:rFonts w:ascii="Papyrus" w:hAnsi="Papyrus" w:cstheme="minorHAnsi"/>
          <w:sz w:val="23"/>
          <w:szCs w:val="23"/>
        </w:rPr>
      </w:pPr>
      <w:r w:rsidRPr="004710F5">
        <w:rPr>
          <w:rFonts w:ascii="Papyrus" w:hAnsi="Papyrus" w:cstheme="minorHAnsi"/>
          <w:sz w:val="23"/>
          <w:szCs w:val="23"/>
        </w:rPr>
        <w:t>It helps reduce the number of divorces, renews hope in the marriage, and heals the relationship.</w:t>
      </w:r>
    </w:p>
    <w:p w:rsidR="00CA2C72" w:rsidRDefault="00CA2C72" w:rsidP="00CA2C72">
      <w:pPr>
        <w:pStyle w:val="Default"/>
        <w:rPr>
          <w:sz w:val="23"/>
          <w:szCs w:val="23"/>
        </w:rPr>
      </w:pPr>
    </w:p>
    <w:p w:rsidR="00CA2C72" w:rsidRDefault="00CA2C72" w:rsidP="00CA2C72">
      <w:pPr>
        <w:pStyle w:val="Default"/>
        <w:rPr>
          <w:sz w:val="23"/>
          <w:szCs w:val="23"/>
        </w:rPr>
      </w:pPr>
      <w:r w:rsidRPr="00D64E10">
        <w:rPr>
          <w:b/>
          <w:sz w:val="23"/>
          <w:szCs w:val="23"/>
        </w:rPr>
        <w:t>Describe the</w:t>
      </w:r>
      <w:r>
        <w:rPr>
          <w:sz w:val="23"/>
          <w:szCs w:val="23"/>
        </w:rPr>
        <w:t xml:space="preserve"> </w:t>
      </w:r>
      <w:r>
        <w:rPr>
          <w:b/>
          <w:bCs/>
          <w:sz w:val="23"/>
          <w:szCs w:val="23"/>
        </w:rPr>
        <w:t>PLAYERS</w:t>
      </w:r>
      <w:r>
        <w:rPr>
          <w:sz w:val="23"/>
          <w:szCs w:val="23"/>
        </w:rPr>
        <w:t xml:space="preserve">. </w:t>
      </w:r>
    </w:p>
    <w:p w:rsidR="00CA2C72" w:rsidRPr="00D64E10" w:rsidRDefault="00CA2C72" w:rsidP="00CA2C72">
      <w:pPr>
        <w:pStyle w:val="Default"/>
        <w:rPr>
          <w:b/>
          <w:sz w:val="23"/>
          <w:szCs w:val="23"/>
        </w:rPr>
      </w:pPr>
      <w:r w:rsidRPr="00D64E10">
        <w:rPr>
          <w:b/>
          <w:sz w:val="23"/>
          <w:szCs w:val="23"/>
        </w:rPr>
        <w:t xml:space="preserve">What are the distinctive qualities? What is beautiful about them? </w:t>
      </w:r>
    </w:p>
    <w:p w:rsidR="00CA2C72" w:rsidRDefault="00CA2C72" w:rsidP="00CA2C72">
      <w:pPr>
        <w:pStyle w:val="Default"/>
        <w:rPr>
          <w:sz w:val="23"/>
          <w:szCs w:val="23"/>
        </w:rPr>
      </w:pPr>
    </w:p>
    <w:p w:rsidR="00CA2C72" w:rsidRPr="004710F5" w:rsidRDefault="00CA2C72" w:rsidP="00CA2C72">
      <w:pPr>
        <w:pStyle w:val="Default"/>
        <w:rPr>
          <w:rFonts w:ascii="Papyrus" w:hAnsi="Papyrus"/>
          <w:sz w:val="23"/>
          <w:szCs w:val="23"/>
        </w:rPr>
      </w:pPr>
      <w:r w:rsidRPr="004710F5">
        <w:rPr>
          <w:rFonts w:ascii="Papyrus" w:hAnsi="Papyrus"/>
          <w:sz w:val="23"/>
          <w:szCs w:val="23"/>
        </w:rPr>
        <w:t xml:space="preserve">Couples who are getting married or couples who are married three years or longer and </w:t>
      </w:r>
      <w:r w:rsidRPr="004710F5">
        <w:rPr>
          <w:rFonts w:ascii="Papyrus" w:hAnsi="Papyrus"/>
          <w:sz w:val="23"/>
          <w:szCs w:val="23"/>
          <w:u w:val="single"/>
        </w:rPr>
        <w:t>want</w:t>
      </w:r>
      <w:r w:rsidRPr="004710F5">
        <w:rPr>
          <w:rFonts w:ascii="Papyrus" w:hAnsi="Papyrus"/>
          <w:sz w:val="23"/>
          <w:szCs w:val="23"/>
        </w:rPr>
        <w:t xml:space="preserve"> a </w:t>
      </w:r>
      <w:r w:rsidRPr="004710F5">
        <w:rPr>
          <w:rFonts w:ascii="Papyrus" w:hAnsi="Papyrus"/>
          <w:i/>
          <w:sz w:val="23"/>
          <w:szCs w:val="23"/>
        </w:rPr>
        <w:t>better</w:t>
      </w:r>
      <w:r w:rsidRPr="004710F5">
        <w:rPr>
          <w:rFonts w:ascii="Papyrus" w:hAnsi="Papyrus"/>
          <w:sz w:val="23"/>
          <w:szCs w:val="23"/>
        </w:rPr>
        <w:t xml:space="preserve"> marriage.  They are willing to do what it takes to have a “thriving” marriage!</w:t>
      </w:r>
    </w:p>
    <w:p w:rsidR="00CA2C72" w:rsidRPr="00D64E10" w:rsidRDefault="00CA2C72" w:rsidP="00CA2C72">
      <w:pPr>
        <w:pStyle w:val="Default"/>
        <w:rPr>
          <w:sz w:val="23"/>
          <w:szCs w:val="23"/>
        </w:rPr>
      </w:pPr>
    </w:p>
    <w:p w:rsidR="00CA2C72" w:rsidRPr="00D64E10" w:rsidRDefault="00CA2C72" w:rsidP="00CA2C72">
      <w:pPr>
        <w:pStyle w:val="Default"/>
        <w:rPr>
          <w:b/>
          <w:sz w:val="23"/>
          <w:szCs w:val="23"/>
        </w:rPr>
      </w:pPr>
      <w:r w:rsidRPr="00D64E10">
        <w:rPr>
          <w:b/>
          <w:sz w:val="23"/>
          <w:szCs w:val="23"/>
        </w:rPr>
        <w:t xml:space="preserve">What are the biggest challenges that they face? </w:t>
      </w:r>
    </w:p>
    <w:p w:rsidR="00CA2C72" w:rsidRDefault="00CA2C72" w:rsidP="00CA2C72">
      <w:pPr>
        <w:pStyle w:val="Default"/>
        <w:rPr>
          <w:sz w:val="23"/>
          <w:szCs w:val="23"/>
        </w:rPr>
      </w:pPr>
    </w:p>
    <w:p w:rsidR="00CA2C72" w:rsidRDefault="00CA2C72" w:rsidP="00CA2C72">
      <w:pPr>
        <w:pStyle w:val="Default"/>
        <w:rPr>
          <w:rFonts w:ascii="Papyrus" w:hAnsi="Papyrus"/>
          <w:sz w:val="23"/>
          <w:szCs w:val="23"/>
        </w:rPr>
      </w:pPr>
      <w:r>
        <w:rPr>
          <w:rFonts w:ascii="Papyrus" w:hAnsi="Papyrus"/>
          <w:sz w:val="23"/>
          <w:szCs w:val="23"/>
        </w:rPr>
        <w:t>Most people would say:  Communication, Sex, and Finances</w:t>
      </w:r>
    </w:p>
    <w:p w:rsidR="00CA2C72" w:rsidRDefault="00CA2C72" w:rsidP="00CA2C72">
      <w:pPr>
        <w:pStyle w:val="Default"/>
        <w:rPr>
          <w:rFonts w:ascii="Papyrus" w:hAnsi="Papyrus"/>
          <w:sz w:val="23"/>
          <w:szCs w:val="23"/>
        </w:rPr>
      </w:pPr>
      <w:r>
        <w:rPr>
          <w:rFonts w:ascii="Papyrus" w:hAnsi="Papyrus"/>
          <w:sz w:val="23"/>
          <w:szCs w:val="23"/>
        </w:rPr>
        <w:t>I believe those are trumped by…</w:t>
      </w:r>
    </w:p>
    <w:p w:rsidR="00CA2C72" w:rsidRDefault="00CA2C72" w:rsidP="00CA2C72">
      <w:pPr>
        <w:pStyle w:val="Default"/>
        <w:rPr>
          <w:rFonts w:ascii="Papyrus" w:hAnsi="Papyrus"/>
          <w:sz w:val="23"/>
          <w:szCs w:val="23"/>
        </w:rPr>
      </w:pPr>
      <w:r w:rsidRPr="00732860">
        <w:rPr>
          <w:rFonts w:ascii="Papyrus" w:hAnsi="Papyrus"/>
          <w:sz w:val="23"/>
          <w:szCs w:val="23"/>
        </w:rPr>
        <w:t>Busyness!  Being too busy to repair the tiny tears in the fabric of their relationship.</w:t>
      </w:r>
    </w:p>
    <w:p w:rsidR="00CA2C72" w:rsidRDefault="00CA2C72" w:rsidP="00CA2C72">
      <w:pPr>
        <w:pStyle w:val="Default"/>
        <w:rPr>
          <w:rFonts w:ascii="Papyrus" w:hAnsi="Papyrus"/>
          <w:sz w:val="23"/>
          <w:szCs w:val="23"/>
        </w:rPr>
      </w:pPr>
      <w:r>
        <w:rPr>
          <w:rFonts w:ascii="Papyrus" w:hAnsi="Papyrus"/>
          <w:sz w:val="23"/>
          <w:szCs w:val="23"/>
        </w:rPr>
        <w:t>Unmet Expectations – They are often unrealistic and usually unspoken!</w:t>
      </w:r>
    </w:p>
    <w:p w:rsidR="00CA2C72" w:rsidRPr="00732860" w:rsidRDefault="00CA2C72" w:rsidP="00CA2C72">
      <w:pPr>
        <w:pStyle w:val="Default"/>
        <w:rPr>
          <w:rFonts w:ascii="Papyrus" w:hAnsi="Papyrus"/>
          <w:sz w:val="23"/>
          <w:szCs w:val="23"/>
        </w:rPr>
      </w:pPr>
      <w:r>
        <w:rPr>
          <w:rFonts w:ascii="Papyrus" w:hAnsi="Papyrus"/>
          <w:sz w:val="23"/>
          <w:szCs w:val="23"/>
        </w:rPr>
        <w:t xml:space="preserve">Self-Centeredness – When </w:t>
      </w:r>
      <w:r w:rsidRPr="00732860">
        <w:rPr>
          <w:rFonts w:ascii="Papyrus" w:hAnsi="Papyrus"/>
          <w:sz w:val="23"/>
          <w:szCs w:val="23"/>
          <w:u w:val="single"/>
        </w:rPr>
        <w:t>you</w:t>
      </w:r>
      <w:r>
        <w:rPr>
          <w:rFonts w:ascii="Papyrus" w:hAnsi="Papyrus"/>
          <w:sz w:val="23"/>
          <w:szCs w:val="23"/>
        </w:rPr>
        <w:t xml:space="preserve"> develop a “servant’s heart,” your spouse becomes the “love of your life” again!</w:t>
      </w:r>
    </w:p>
    <w:p w:rsidR="00CA2C72" w:rsidRDefault="00CA2C72" w:rsidP="00CA2C72">
      <w:pPr>
        <w:pStyle w:val="Default"/>
        <w:rPr>
          <w:sz w:val="23"/>
          <w:szCs w:val="23"/>
        </w:rPr>
      </w:pPr>
    </w:p>
    <w:p w:rsidR="00CA2C72" w:rsidRPr="00D64E10" w:rsidRDefault="00CA2C72" w:rsidP="00CA2C72">
      <w:pPr>
        <w:pStyle w:val="Default"/>
        <w:rPr>
          <w:b/>
          <w:sz w:val="23"/>
          <w:szCs w:val="23"/>
        </w:rPr>
      </w:pPr>
      <w:r w:rsidRPr="00D64E10">
        <w:rPr>
          <w:b/>
          <w:sz w:val="23"/>
          <w:szCs w:val="23"/>
        </w:rPr>
        <w:t xml:space="preserve">Describe your </w:t>
      </w:r>
      <w:r w:rsidRPr="00D64E10">
        <w:rPr>
          <w:b/>
          <w:bCs/>
          <w:sz w:val="23"/>
          <w:szCs w:val="23"/>
        </w:rPr>
        <w:t xml:space="preserve">MESSAGE </w:t>
      </w:r>
      <w:r w:rsidRPr="00D64E10">
        <w:rPr>
          <w:b/>
          <w:sz w:val="23"/>
          <w:szCs w:val="23"/>
        </w:rPr>
        <w:t xml:space="preserve">to them. (engage emotion and inspire!) </w:t>
      </w:r>
    </w:p>
    <w:p w:rsidR="00CA2C72" w:rsidRDefault="00CA2C72" w:rsidP="00CA2C72">
      <w:pPr>
        <w:pStyle w:val="Default"/>
        <w:rPr>
          <w:sz w:val="23"/>
          <w:szCs w:val="23"/>
        </w:rPr>
      </w:pPr>
    </w:p>
    <w:p w:rsidR="00CA2C72" w:rsidRPr="00732860" w:rsidRDefault="00CA2C72" w:rsidP="00CA2C72">
      <w:pPr>
        <w:pStyle w:val="Default"/>
        <w:rPr>
          <w:rFonts w:ascii="Papyrus" w:hAnsi="Papyrus"/>
          <w:sz w:val="23"/>
          <w:szCs w:val="23"/>
        </w:rPr>
      </w:pPr>
      <w:r w:rsidRPr="00732860">
        <w:rPr>
          <w:rFonts w:ascii="Papyrus" w:hAnsi="Papyrus"/>
          <w:sz w:val="23"/>
          <w:szCs w:val="23"/>
        </w:rPr>
        <w:t>God has a beautiful plan for you</w:t>
      </w:r>
      <w:r>
        <w:rPr>
          <w:rFonts w:ascii="Papyrus" w:hAnsi="Papyrus"/>
          <w:sz w:val="23"/>
          <w:szCs w:val="23"/>
        </w:rPr>
        <w:t xml:space="preserve"> to have a </w:t>
      </w:r>
      <w:r w:rsidRPr="00B46860">
        <w:rPr>
          <w:rFonts w:ascii="Papyrus" w:hAnsi="Papyrus"/>
          <w:i/>
          <w:sz w:val="23"/>
          <w:szCs w:val="23"/>
          <w:u w:val="single"/>
        </w:rPr>
        <w:t>covenant</w:t>
      </w:r>
      <w:r w:rsidRPr="00732860">
        <w:rPr>
          <w:rFonts w:ascii="Papyrus" w:hAnsi="Papyrus"/>
          <w:sz w:val="23"/>
          <w:szCs w:val="23"/>
        </w:rPr>
        <w:t xml:space="preserve"> marriage</w:t>
      </w:r>
      <w:r>
        <w:rPr>
          <w:rFonts w:ascii="Papyrus" w:hAnsi="Papyrus"/>
          <w:sz w:val="23"/>
          <w:szCs w:val="23"/>
        </w:rPr>
        <w:t>…a covenant is never broke!  That</w:t>
      </w:r>
      <w:r w:rsidRPr="00732860">
        <w:rPr>
          <w:rFonts w:ascii="Papyrus" w:hAnsi="Papyrus"/>
          <w:sz w:val="23"/>
          <w:szCs w:val="23"/>
        </w:rPr>
        <w:t xml:space="preserve"> can become a reality if you are willing to invest the time and effort necessary to make it so.  You CAN make it work, and you don’t have to do it alone!</w:t>
      </w:r>
      <w:r>
        <w:rPr>
          <w:rFonts w:ascii="Papyrus" w:hAnsi="Papyrus"/>
          <w:sz w:val="23"/>
          <w:szCs w:val="23"/>
        </w:rPr>
        <w:t xml:space="preserve">   If you keep Christ at the center of your marriage, your marriage will THRIVE!  A strand of three cords is much stronger than two!</w:t>
      </w:r>
    </w:p>
    <w:p w:rsidR="00CA2C72" w:rsidRDefault="00CA2C72" w:rsidP="00CA2C72">
      <w:pPr>
        <w:pStyle w:val="Default"/>
        <w:rPr>
          <w:sz w:val="23"/>
          <w:szCs w:val="23"/>
        </w:rPr>
      </w:pPr>
    </w:p>
    <w:p w:rsidR="00CA2C72" w:rsidRDefault="00CA2C72" w:rsidP="00CA2C72">
      <w:pPr>
        <w:pStyle w:val="Default"/>
        <w:rPr>
          <w:sz w:val="23"/>
          <w:szCs w:val="23"/>
        </w:rPr>
      </w:pPr>
      <w:r w:rsidRPr="00D64E10">
        <w:rPr>
          <w:b/>
          <w:sz w:val="23"/>
          <w:szCs w:val="23"/>
        </w:rPr>
        <w:t>Describe your</w:t>
      </w:r>
      <w:r>
        <w:rPr>
          <w:sz w:val="23"/>
          <w:szCs w:val="23"/>
        </w:rPr>
        <w:t xml:space="preserve"> </w:t>
      </w:r>
      <w:r>
        <w:rPr>
          <w:b/>
          <w:bCs/>
          <w:sz w:val="23"/>
          <w:szCs w:val="23"/>
        </w:rPr>
        <w:t xml:space="preserve">OFFER </w:t>
      </w:r>
    </w:p>
    <w:p w:rsidR="00CA2C72" w:rsidRPr="00D64E10" w:rsidRDefault="00CA2C72" w:rsidP="00CA2C72">
      <w:pPr>
        <w:pStyle w:val="Default"/>
        <w:rPr>
          <w:b/>
          <w:sz w:val="23"/>
          <w:szCs w:val="23"/>
        </w:rPr>
      </w:pPr>
      <w:r w:rsidRPr="00D64E10">
        <w:rPr>
          <w:b/>
          <w:sz w:val="23"/>
          <w:szCs w:val="23"/>
        </w:rPr>
        <w:lastRenderedPageBreak/>
        <w:t xml:space="preserve">(the Three P’s: What you </w:t>
      </w:r>
      <w:r w:rsidRPr="00D64E10">
        <w:rPr>
          <w:b/>
          <w:bCs/>
          <w:sz w:val="28"/>
          <w:szCs w:val="28"/>
        </w:rPr>
        <w:t>P</w:t>
      </w:r>
      <w:r w:rsidRPr="00D64E10">
        <w:rPr>
          <w:b/>
          <w:sz w:val="23"/>
          <w:szCs w:val="23"/>
        </w:rPr>
        <w:t xml:space="preserve">rovide, What you </w:t>
      </w:r>
      <w:r w:rsidRPr="00D64E10">
        <w:rPr>
          <w:b/>
          <w:bCs/>
          <w:sz w:val="28"/>
          <w:szCs w:val="28"/>
        </w:rPr>
        <w:t>P</w:t>
      </w:r>
      <w:r w:rsidRPr="00D64E10">
        <w:rPr>
          <w:b/>
          <w:sz w:val="23"/>
          <w:szCs w:val="23"/>
        </w:rPr>
        <w:t xml:space="preserve">romise, the </w:t>
      </w:r>
      <w:r w:rsidRPr="00D64E10">
        <w:rPr>
          <w:b/>
          <w:bCs/>
          <w:sz w:val="28"/>
          <w:szCs w:val="28"/>
        </w:rPr>
        <w:t>P</w:t>
      </w:r>
      <w:r w:rsidRPr="00D64E10">
        <w:rPr>
          <w:b/>
          <w:sz w:val="23"/>
          <w:szCs w:val="23"/>
        </w:rPr>
        <w:t xml:space="preserve">rice (investment) </w:t>
      </w:r>
    </w:p>
    <w:p w:rsidR="00CA2C72" w:rsidRDefault="00CA2C72" w:rsidP="00CA2C72">
      <w:pPr>
        <w:pStyle w:val="Default"/>
        <w:rPr>
          <w:sz w:val="23"/>
          <w:szCs w:val="23"/>
        </w:rPr>
      </w:pPr>
    </w:p>
    <w:p w:rsidR="00CA2C72" w:rsidRPr="00732860" w:rsidRDefault="00CA2C72" w:rsidP="00CA2C72">
      <w:pPr>
        <w:pStyle w:val="Default"/>
        <w:rPr>
          <w:rFonts w:ascii="Papyrus" w:hAnsi="Papyrus"/>
          <w:sz w:val="23"/>
          <w:szCs w:val="23"/>
        </w:rPr>
      </w:pPr>
      <w:r>
        <w:rPr>
          <w:rFonts w:ascii="Papyrus" w:hAnsi="Papyrus"/>
          <w:b/>
          <w:sz w:val="23"/>
          <w:szCs w:val="23"/>
        </w:rPr>
        <w:t>Provide:</w:t>
      </w:r>
      <w:r>
        <w:rPr>
          <w:rFonts w:ascii="Papyrus" w:hAnsi="Papyrus"/>
          <w:sz w:val="23"/>
          <w:szCs w:val="23"/>
        </w:rPr>
        <w:t xml:space="preserve">  </w:t>
      </w:r>
      <w:r w:rsidRPr="00732860">
        <w:rPr>
          <w:rFonts w:ascii="Papyrus" w:hAnsi="Papyrus"/>
          <w:sz w:val="23"/>
          <w:szCs w:val="23"/>
        </w:rPr>
        <w:t xml:space="preserve">We </w:t>
      </w:r>
      <w:r>
        <w:rPr>
          <w:rFonts w:ascii="Papyrus" w:hAnsi="Papyrus"/>
          <w:sz w:val="23"/>
          <w:szCs w:val="23"/>
        </w:rPr>
        <w:t>p</w:t>
      </w:r>
      <w:r w:rsidRPr="00732860">
        <w:rPr>
          <w:rFonts w:ascii="Papyrus" w:hAnsi="Papyrus"/>
          <w:sz w:val="23"/>
          <w:szCs w:val="23"/>
        </w:rPr>
        <w:t xml:space="preserve">rovide a free one-hour intake session to determine if we are a good fit for each other.  </w:t>
      </w:r>
      <w:r>
        <w:rPr>
          <w:rFonts w:ascii="Papyrus" w:hAnsi="Papyrus"/>
          <w:sz w:val="23"/>
          <w:szCs w:val="23"/>
        </w:rPr>
        <w:t>If yes,</w:t>
      </w:r>
      <w:r w:rsidRPr="00732860">
        <w:rPr>
          <w:rFonts w:ascii="Papyrus" w:hAnsi="Papyrus"/>
          <w:sz w:val="23"/>
          <w:szCs w:val="23"/>
        </w:rPr>
        <w:t xml:space="preserve"> we have the couple complete an assessment of their relationship</w:t>
      </w:r>
      <w:r>
        <w:rPr>
          <w:rFonts w:ascii="Papyrus" w:hAnsi="Papyrus"/>
          <w:sz w:val="23"/>
          <w:szCs w:val="23"/>
        </w:rPr>
        <w:t xml:space="preserve"> during that session</w:t>
      </w:r>
      <w:r w:rsidRPr="00732860">
        <w:rPr>
          <w:rFonts w:ascii="Papyrus" w:hAnsi="Papyrus"/>
          <w:sz w:val="23"/>
          <w:szCs w:val="23"/>
        </w:rPr>
        <w:t xml:space="preserve">.  We then schedule a minimum of four one-hour coaching sessions to debrief the assessment.  We provide a summary of each session and schedule 3-month follow-up sessions to keep a finger on the pulse of their </w:t>
      </w:r>
      <w:r>
        <w:rPr>
          <w:rFonts w:ascii="Papyrus" w:hAnsi="Papyrus"/>
          <w:sz w:val="23"/>
          <w:szCs w:val="23"/>
        </w:rPr>
        <w:t>marriage</w:t>
      </w:r>
      <w:r w:rsidRPr="00732860">
        <w:rPr>
          <w:rFonts w:ascii="Papyrus" w:hAnsi="Papyrus"/>
          <w:sz w:val="23"/>
          <w:szCs w:val="23"/>
        </w:rPr>
        <w:t>.  We offer e-mail and phone support between sessions.</w:t>
      </w:r>
    </w:p>
    <w:p w:rsidR="00CA2C72" w:rsidRDefault="00CA2C72" w:rsidP="00CA2C72">
      <w:pPr>
        <w:rPr>
          <w:rFonts w:ascii="Verdana" w:hAnsi="Verdana" w:cs="Verdana"/>
          <w:color w:val="000000"/>
          <w:sz w:val="23"/>
          <w:szCs w:val="23"/>
        </w:rPr>
      </w:pPr>
      <w:r>
        <w:rPr>
          <w:sz w:val="23"/>
          <w:szCs w:val="23"/>
        </w:rPr>
        <w:br w:type="page"/>
      </w:r>
    </w:p>
    <w:p w:rsidR="00CA2C72" w:rsidRDefault="00CA2C72" w:rsidP="00CA2C72">
      <w:pPr>
        <w:pStyle w:val="Default"/>
        <w:rPr>
          <w:b/>
          <w:bCs/>
          <w:sz w:val="23"/>
          <w:szCs w:val="23"/>
        </w:rPr>
      </w:pPr>
    </w:p>
    <w:p w:rsidR="00CA2C72" w:rsidRDefault="00CA2C72" w:rsidP="00CA2C72">
      <w:pPr>
        <w:pStyle w:val="Default"/>
        <w:rPr>
          <w:b/>
          <w:bCs/>
          <w:sz w:val="23"/>
          <w:szCs w:val="23"/>
        </w:rPr>
      </w:pPr>
    </w:p>
    <w:p w:rsidR="00CA2C72" w:rsidRDefault="00CA2C72" w:rsidP="00CA2C72">
      <w:pPr>
        <w:pStyle w:val="Default"/>
        <w:rPr>
          <w:sz w:val="18"/>
          <w:szCs w:val="18"/>
        </w:rPr>
      </w:pPr>
      <w:r>
        <w:rPr>
          <w:b/>
          <w:bCs/>
          <w:sz w:val="23"/>
          <w:szCs w:val="23"/>
        </w:rPr>
        <w:t xml:space="preserve">Step Up and Step Out </w:t>
      </w:r>
      <w:r>
        <w:rPr>
          <w:b/>
          <w:bCs/>
          <w:sz w:val="32"/>
          <w:szCs w:val="32"/>
        </w:rPr>
        <w:t>Coaching Manifesto</w:t>
      </w:r>
      <w:r w:rsidRPr="00377BEA">
        <w:rPr>
          <w:sz w:val="18"/>
          <w:szCs w:val="18"/>
          <w:vertAlign w:val="superscript"/>
        </w:rPr>
        <w:t>©</w:t>
      </w:r>
      <w:r>
        <w:rPr>
          <w:sz w:val="18"/>
          <w:szCs w:val="18"/>
        </w:rPr>
        <w:t xml:space="preserve"> </w:t>
      </w:r>
    </w:p>
    <w:p w:rsidR="00CA2C72" w:rsidRDefault="00CA2C72" w:rsidP="00CA2C72">
      <w:pPr>
        <w:pStyle w:val="Default"/>
        <w:rPr>
          <w:sz w:val="23"/>
          <w:szCs w:val="23"/>
        </w:rPr>
      </w:pPr>
      <w:r>
        <w:rPr>
          <w:sz w:val="23"/>
          <w:szCs w:val="23"/>
        </w:rPr>
        <w:t>Carol Sweebe</w:t>
      </w:r>
    </w:p>
    <w:p w:rsidR="00CA2C72" w:rsidRDefault="00CA2C72" w:rsidP="00CA2C72">
      <w:pPr>
        <w:pStyle w:val="Default"/>
        <w:rPr>
          <w:sz w:val="23"/>
          <w:szCs w:val="23"/>
        </w:rPr>
      </w:pPr>
      <w:r>
        <w:rPr>
          <w:sz w:val="23"/>
          <w:szCs w:val="23"/>
        </w:rPr>
        <w:t>Page 2</w:t>
      </w:r>
    </w:p>
    <w:p w:rsidR="00CA2C72" w:rsidRDefault="00CA2C72" w:rsidP="00CA2C72">
      <w:pPr>
        <w:pStyle w:val="Default"/>
        <w:rPr>
          <w:sz w:val="23"/>
          <w:szCs w:val="23"/>
        </w:rPr>
      </w:pPr>
    </w:p>
    <w:p w:rsidR="00CA2C72" w:rsidRDefault="00CA2C72" w:rsidP="00CA2C72">
      <w:pPr>
        <w:pStyle w:val="Default"/>
        <w:rPr>
          <w:sz w:val="23"/>
          <w:szCs w:val="23"/>
        </w:rPr>
      </w:pPr>
    </w:p>
    <w:p w:rsidR="00CA2C72" w:rsidRDefault="00CA2C72" w:rsidP="00CA2C72">
      <w:pPr>
        <w:pStyle w:val="Default"/>
        <w:rPr>
          <w:sz w:val="23"/>
          <w:szCs w:val="23"/>
        </w:rPr>
      </w:pPr>
    </w:p>
    <w:p w:rsidR="00CA2C72" w:rsidRDefault="00CA2C72" w:rsidP="00CA2C72">
      <w:pPr>
        <w:pStyle w:val="Default"/>
        <w:rPr>
          <w:rFonts w:ascii="Papyrus" w:hAnsi="Papyrus"/>
          <w:sz w:val="23"/>
          <w:szCs w:val="23"/>
        </w:rPr>
      </w:pPr>
      <w:r w:rsidRPr="00B46860">
        <w:rPr>
          <w:rFonts w:ascii="Papyrus" w:hAnsi="Papyrus"/>
          <w:b/>
          <w:sz w:val="23"/>
          <w:szCs w:val="23"/>
        </w:rPr>
        <w:t>Promise:</w:t>
      </w:r>
      <w:r w:rsidRPr="00B46860">
        <w:rPr>
          <w:rFonts w:ascii="Papyrus" w:hAnsi="Papyrus"/>
          <w:sz w:val="23"/>
          <w:szCs w:val="23"/>
        </w:rPr>
        <w:t xml:space="preserve">  We will help them define the issues in their marriage; share what God’s Word has to say about marriage*; teach them skills to correct and avoid mistakes/errors in judgment; help them better understand each other personality styles and how to make effective adjustment in their own behavior.  This will result in a marriage that is THRIVING, instead of surviving; fulfilling God’s wonderful plan for their marriage!</w:t>
      </w:r>
    </w:p>
    <w:p w:rsidR="00CA2C72" w:rsidRDefault="00CA2C72" w:rsidP="00CA2C72">
      <w:pPr>
        <w:pStyle w:val="Default"/>
        <w:rPr>
          <w:rFonts w:ascii="Papyrus" w:hAnsi="Papyrus"/>
          <w:sz w:val="23"/>
          <w:szCs w:val="23"/>
        </w:rPr>
      </w:pPr>
    </w:p>
    <w:p w:rsidR="00CA2C72" w:rsidRDefault="00CA2C72" w:rsidP="00CA2C72">
      <w:pPr>
        <w:pStyle w:val="Default"/>
        <w:rPr>
          <w:rFonts w:ascii="Papyrus" w:hAnsi="Papyrus"/>
          <w:sz w:val="23"/>
          <w:szCs w:val="23"/>
        </w:rPr>
      </w:pPr>
      <w:r>
        <w:rPr>
          <w:rFonts w:ascii="Papyrus" w:hAnsi="Papyrus"/>
          <w:b/>
          <w:sz w:val="23"/>
          <w:szCs w:val="23"/>
        </w:rPr>
        <w:t>Price:</w:t>
      </w:r>
      <w:r>
        <w:rPr>
          <w:rFonts w:ascii="Papyrus" w:hAnsi="Papyrus"/>
          <w:sz w:val="23"/>
          <w:szCs w:val="23"/>
        </w:rPr>
        <w:t xml:space="preserve">  Ministries of Hope is a non-profit organization, and our bylaws state that no one will be turned away due to inability to pay.  However, we do have a fee schedule established for our services.</w:t>
      </w:r>
    </w:p>
    <w:p w:rsidR="00CA2C72" w:rsidRDefault="00CA2C72" w:rsidP="00CA2C72">
      <w:pPr>
        <w:pStyle w:val="Default"/>
        <w:rPr>
          <w:rFonts w:ascii="Papyrus" w:hAnsi="Papyrus"/>
          <w:sz w:val="23"/>
          <w:szCs w:val="23"/>
        </w:rPr>
      </w:pPr>
    </w:p>
    <w:p w:rsidR="00CA2C72" w:rsidRDefault="00CA2C72" w:rsidP="00CA2C72">
      <w:pPr>
        <w:pStyle w:val="Default"/>
        <w:ind w:left="720"/>
        <w:rPr>
          <w:rFonts w:ascii="Papyrus" w:hAnsi="Papyrus"/>
          <w:sz w:val="23"/>
          <w:szCs w:val="23"/>
        </w:rPr>
      </w:pPr>
      <w:r w:rsidRPr="00B02AAC">
        <w:rPr>
          <w:rFonts w:ascii="Papyrus" w:hAnsi="Papyrus"/>
          <w:sz w:val="23"/>
          <w:szCs w:val="23"/>
          <w:u w:val="single"/>
        </w:rPr>
        <w:t>Pre-Marital Inventory</w:t>
      </w:r>
      <w:r>
        <w:rPr>
          <w:rFonts w:ascii="Papyrus" w:hAnsi="Papyrus"/>
          <w:sz w:val="23"/>
          <w:szCs w:val="23"/>
        </w:rPr>
        <w:t xml:space="preserve"> - $200 (Includes the inventory, four one-hour debriefing sessions, and quarterly follow-up sessions during the first year of marriage.)</w:t>
      </w:r>
    </w:p>
    <w:p w:rsidR="00CA2C72" w:rsidRDefault="00CA2C72" w:rsidP="00CA2C72">
      <w:pPr>
        <w:pStyle w:val="Default"/>
        <w:rPr>
          <w:rFonts w:ascii="Papyrus" w:hAnsi="Papyrus"/>
          <w:sz w:val="23"/>
          <w:szCs w:val="23"/>
        </w:rPr>
      </w:pPr>
    </w:p>
    <w:p w:rsidR="00CA2C72" w:rsidRDefault="00CA2C72" w:rsidP="00CA2C72">
      <w:pPr>
        <w:pStyle w:val="Default"/>
        <w:ind w:left="720"/>
        <w:rPr>
          <w:rFonts w:ascii="Papyrus" w:hAnsi="Papyrus"/>
          <w:sz w:val="23"/>
          <w:szCs w:val="23"/>
        </w:rPr>
      </w:pPr>
      <w:r w:rsidRPr="00B02AAC">
        <w:rPr>
          <w:rFonts w:ascii="Papyrus" w:hAnsi="Papyrus"/>
          <w:sz w:val="23"/>
          <w:szCs w:val="23"/>
          <w:u w:val="single"/>
        </w:rPr>
        <w:t>One-on-One Couple Coaching</w:t>
      </w:r>
      <w:r>
        <w:rPr>
          <w:rFonts w:ascii="Papyrus" w:hAnsi="Papyrus"/>
          <w:sz w:val="23"/>
          <w:szCs w:val="23"/>
        </w:rPr>
        <w:t xml:space="preserve"> - $350 (Includes 2 assessments, four one-hour debriefing sessions, and 30-minute follow-up sessions three and six months out.)</w:t>
      </w:r>
    </w:p>
    <w:p w:rsidR="00CA2C72" w:rsidRDefault="00CA2C72" w:rsidP="00CA2C72">
      <w:pPr>
        <w:pStyle w:val="Default"/>
        <w:rPr>
          <w:rFonts w:ascii="Papyrus" w:hAnsi="Papyrus"/>
          <w:sz w:val="23"/>
          <w:szCs w:val="23"/>
        </w:rPr>
      </w:pPr>
    </w:p>
    <w:p w:rsidR="00CA2C72" w:rsidRDefault="00CA2C72" w:rsidP="00CA2C72">
      <w:pPr>
        <w:pStyle w:val="Default"/>
        <w:ind w:left="720"/>
        <w:rPr>
          <w:rFonts w:ascii="Papyrus" w:hAnsi="Papyrus"/>
          <w:sz w:val="23"/>
          <w:szCs w:val="23"/>
        </w:rPr>
      </w:pPr>
      <w:r>
        <w:rPr>
          <w:rFonts w:ascii="Papyrus" w:hAnsi="Papyrus"/>
          <w:sz w:val="23"/>
          <w:szCs w:val="23"/>
          <w:u w:val="single"/>
        </w:rPr>
        <w:t>Couples’ Intimacy Retreat</w:t>
      </w:r>
      <w:r>
        <w:rPr>
          <w:rFonts w:ascii="Papyrus" w:hAnsi="Papyrus"/>
          <w:sz w:val="23"/>
          <w:szCs w:val="23"/>
        </w:rPr>
        <w:t xml:space="preserve"> - $500-$1,500 (Includes an intense two-day session with no more than seven couples at a hotel or resort.)</w:t>
      </w:r>
    </w:p>
    <w:p w:rsidR="00CA2C72" w:rsidRDefault="00CA2C72" w:rsidP="00CA2C72">
      <w:pPr>
        <w:pStyle w:val="Default"/>
        <w:rPr>
          <w:rFonts w:ascii="Papyrus" w:hAnsi="Papyrus"/>
          <w:sz w:val="23"/>
          <w:szCs w:val="23"/>
        </w:rPr>
      </w:pPr>
    </w:p>
    <w:p w:rsidR="00CA2C72" w:rsidRPr="001424B5" w:rsidRDefault="00CA2C72" w:rsidP="00CA2C72">
      <w:pPr>
        <w:pStyle w:val="Default"/>
        <w:ind w:left="720"/>
        <w:rPr>
          <w:rFonts w:ascii="Papyrus" w:hAnsi="Papyrus"/>
          <w:sz w:val="23"/>
          <w:szCs w:val="23"/>
        </w:rPr>
      </w:pPr>
      <w:r>
        <w:rPr>
          <w:rFonts w:ascii="Papyrus" w:hAnsi="Papyrus"/>
          <w:sz w:val="23"/>
          <w:szCs w:val="23"/>
          <w:u w:val="single"/>
        </w:rPr>
        <w:t>Couples’ Workshop</w:t>
      </w:r>
      <w:r>
        <w:rPr>
          <w:rFonts w:ascii="Papyrus" w:hAnsi="Papyrus"/>
          <w:sz w:val="23"/>
          <w:szCs w:val="23"/>
        </w:rPr>
        <w:t xml:space="preserve"> - $50/couple (This is for large groups for 4-6 hour workshop; includes a meal and materials.)</w:t>
      </w:r>
    </w:p>
    <w:p w:rsidR="00CA2C72" w:rsidRPr="007675AB" w:rsidRDefault="00CA2C72" w:rsidP="00CA2C72">
      <w:pPr>
        <w:pStyle w:val="Default"/>
        <w:rPr>
          <w:sz w:val="23"/>
          <w:szCs w:val="23"/>
        </w:rPr>
      </w:pPr>
    </w:p>
    <w:p w:rsidR="00CA2C72" w:rsidRPr="001424B5" w:rsidRDefault="00CA2C72" w:rsidP="00CA2C72">
      <w:pPr>
        <w:pStyle w:val="Default"/>
        <w:rPr>
          <w:b/>
          <w:sz w:val="23"/>
          <w:szCs w:val="23"/>
        </w:rPr>
      </w:pPr>
      <w:r w:rsidRPr="001424B5">
        <w:rPr>
          <w:b/>
          <w:sz w:val="23"/>
          <w:szCs w:val="23"/>
        </w:rPr>
        <w:t xml:space="preserve">Describe your </w:t>
      </w:r>
      <w:r w:rsidRPr="001424B5">
        <w:rPr>
          <w:b/>
          <w:bCs/>
          <w:sz w:val="23"/>
          <w:szCs w:val="23"/>
        </w:rPr>
        <w:t xml:space="preserve">METHOD </w:t>
      </w:r>
      <w:r w:rsidRPr="001424B5">
        <w:rPr>
          <w:b/>
          <w:sz w:val="23"/>
          <w:szCs w:val="23"/>
        </w:rPr>
        <w:t xml:space="preserve">(the highlights of how you teach them to play better and win on their own terms) </w:t>
      </w:r>
    </w:p>
    <w:p w:rsidR="00CA2C72" w:rsidRDefault="00CA2C72" w:rsidP="00CA2C72">
      <w:pPr>
        <w:pStyle w:val="Default"/>
        <w:rPr>
          <w:sz w:val="23"/>
          <w:szCs w:val="23"/>
        </w:rPr>
      </w:pPr>
    </w:p>
    <w:p w:rsidR="00CA2C72" w:rsidRPr="00315DE6" w:rsidRDefault="00CA2C72" w:rsidP="00CA2C72">
      <w:pPr>
        <w:pStyle w:val="Default"/>
        <w:rPr>
          <w:rFonts w:ascii="Papyrus" w:hAnsi="Papyrus"/>
          <w:sz w:val="23"/>
          <w:szCs w:val="23"/>
        </w:rPr>
      </w:pPr>
      <w:r w:rsidRPr="00315DE6">
        <w:rPr>
          <w:rFonts w:ascii="Papyrus" w:hAnsi="Papyrus"/>
          <w:sz w:val="23"/>
          <w:szCs w:val="23"/>
        </w:rPr>
        <w:t>We use assessments, inventories, our experiences, and stories to “normalize” what couples are experiencing in their marriage relationships, and give them hope for what can be in their marriage.</w:t>
      </w:r>
    </w:p>
    <w:p w:rsidR="00CA2C72" w:rsidRDefault="00CA2C72" w:rsidP="00CA2C72">
      <w:pPr>
        <w:pStyle w:val="Default"/>
        <w:rPr>
          <w:sz w:val="23"/>
          <w:szCs w:val="23"/>
        </w:rPr>
      </w:pPr>
    </w:p>
    <w:p w:rsidR="00CA2C72" w:rsidRPr="001424B5" w:rsidRDefault="00CA2C72" w:rsidP="00CA2C72">
      <w:pPr>
        <w:pStyle w:val="Default"/>
        <w:rPr>
          <w:b/>
          <w:sz w:val="23"/>
          <w:szCs w:val="23"/>
        </w:rPr>
      </w:pPr>
      <w:r w:rsidRPr="001424B5">
        <w:rPr>
          <w:b/>
          <w:sz w:val="23"/>
          <w:szCs w:val="23"/>
        </w:rPr>
        <w:t xml:space="preserve">How does Coaching this game fulfill </w:t>
      </w:r>
      <w:r w:rsidRPr="001424B5">
        <w:rPr>
          <w:b/>
          <w:bCs/>
          <w:sz w:val="23"/>
          <w:szCs w:val="23"/>
        </w:rPr>
        <w:t>YOUR PURPOSE</w:t>
      </w:r>
      <w:r w:rsidRPr="001424B5">
        <w:rPr>
          <w:b/>
          <w:sz w:val="23"/>
          <w:szCs w:val="23"/>
        </w:rPr>
        <w:t>? Why do YOU Coach these players and this game</w:t>
      </w:r>
      <w:r>
        <w:rPr>
          <w:b/>
          <w:sz w:val="23"/>
          <w:szCs w:val="23"/>
        </w:rPr>
        <w:t>?</w:t>
      </w:r>
      <w:r w:rsidRPr="001424B5">
        <w:rPr>
          <w:b/>
          <w:sz w:val="23"/>
          <w:szCs w:val="23"/>
        </w:rPr>
        <w:t xml:space="preserve"> </w:t>
      </w:r>
    </w:p>
    <w:p w:rsidR="00CA2C72" w:rsidRDefault="00CA2C72" w:rsidP="00CA2C72">
      <w:pPr>
        <w:pStyle w:val="Default"/>
        <w:rPr>
          <w:sz w:val="23"/>
          <w:szCs w:val="23"/>
        </w:rPr>
      </w:pPr>
    </w:p>
    <w:p w:rsidR="00CA2C72" w:rsidRPr="00315DE6" w:rsidRDefault="00CA2C72" w:rsidP="00CA2C72">
      <w:pPr>
        <w:pStyle w:val="Default"/>
        <w:rPr>
          <w:rFonts w:ascii="Papyrus" w:hAnsi="Papyrus"/>
          <w:sz w:val="23"/>
          <w:szCs w:val="23"/>
        </w:rPr>
      </w:pPr>
      <w:r w:rsidRPr="00315DE6">
        <w:rPr>
          <w:rFonts w:ascii="Papyrus" w:hAnsi="Papyrus"/>
          <w:sz w:val="23"/>
          <w:szCs w:val="23"/>
        </w:rPr>
        <w:lastRenderedPageBreak/>
        <w:t>We are blessed to be a blessing to other couples.  We know, from past history, that God will use us to make a HUGE difference in couples’ marriages.  We have a passion to drastically reduce the divorce rate and renew the family spirit in our community, state, nation, and beyond…wherever God leads us!</w:t>
      </w:r>
    </w:p>
    <w:p w:rsidR="00CA2C72" w:rsidRDefault="00CA2C72" w:rsidP="00CA2C72">
      <w:pPr>
        <w:rPr>
          <w:rFonts w:ascii="Verdana" w:hAnsi="Verdana" w:cs="Verdana"/>
          <w:color w:val="000000"/>
          <w:sz w:val="23"/>
          <w:szCs w:val="23"/>
        </w:rPr>
      </w:pPr>
      <w:r>
        <w:rPr>
          <w:sz w:val="23"/>
          <w:szCs w:val="23"/>
        </w:rPr>
        <w:br w:type="page"/>
      </w:r>
    </w:p>
    <w:p w:rsidR="00CA2C72" w:rsidRDefault="00CA2C72" w:rsidP="00CA2C72">
      <w:pPr>
        <w:pStyle w:val="Default"/>
        <w:rPr>
          <w:b/>
          <w:bCs/>
          <w:sz w:val="23"/>
          <w:szCs w:val="23"/>
        </w:rPr>
      </w:pPr>
    </w:p>
    <w:p w:rsidR="00CA2C72" w:rsidRDefault="00CA2C72" w:rsidP="00CA2C72">
      <w:pPr>
        <w:pStyle w:val="Default"/>
        <w:rPr>
          <w:b/>
          <w:bCs/>
          <w:sz w:val="23"/>
          <w:szCs w:val="23"/>
        </w:rPr>
      </w:pPr>
    </w:p>
    <w:p w:rsidR="00CA2C72" w:rsidRDefault="00CA2C72" w:rsidP="00CA2C72">
      <w:pPr>
        <w:pStyle w:val="Default"/>
        <w:rPr>
          <w:sz w:val="18"/>
          <w:szCs w:val="18"/>
        </w:rPr>
      </w:pPr>
      <w:r>
        <w:rPr>
          <w:b/>
          <w:bCs/>
          <w:sz w:val="23"/>
          <w:szCs w:val="23"/>
        </w:rPr>
        <w:t xml:space="preserve">Step Up and Step Out </w:t>
      </w:r>
      <w:r>
        <w:rPr>
          <w:b/>
          <w:bCs/>
          <w:sz w:val="32"/>
          <w:szCs w:val="32"/>
        </w:rPr>
        <w:t>Coaching Manifesto</w:t>
      </w:r>
      <w:r w:rsidRPr="00377BEA">
        <w:rPr>
          <w:sz w:val="18"/>
          <w:szCs w:val="18"/>
          <w:vertAlign w:val="superscript"/>
        </w:rPr>
        <w:t>©</w:t>
      </w:r>
      <w:r>
        <w:rPr>
          <w:sz w:val="18"/>
          <w:szCs w:val="18"/>
        </w:rPr>
        <w:t xml:space="preserve"> </w:t>
      </w:r>
    </w:p>
    <w:p w:rsidR="00CA2C72" w:rsidRDefault="00CA2C72" w:rsidP="00CA2C72">
      <w:pPr>
        <w:pStyle w:val="Default"/>
        <w:rPr>
          <w:sz w:val="23"/>
          <w:szCs w:val="23"/>
        </w:rPr>
      </w:pPr>
      <w:r>
        <w:rPr>
          <w:sz w:val="23"/>
          <w:szCs w:val="23"/>
        </w:rPr>
        <w:t>Carol Sweebe</w:t>
      </w:r>
    </w:p>
    <w:p w:rsidR="00CA2C72" w:rsidRDefault="00CA2C72" w:rsidP="00CA2C72">
      <w:pPr>
        <w:pStyle w:val="Default"/>
        <w:rPr>
          <w:sz w:val="23"/>
          <w:szCs w:val="23"/>
        </w:rPr>
      </w:pPr>
      <w:r>
        <w:rPr>
          <w:sz w:val="23"/>
          <w:szCs w:val="23"/>
        </w:rPr>
        <w:t>Page 3</w:t>
      </w:r>
    </w:p>
    <w:p w:rsidR="00CA2C72" w:rsidRDefault="00CA2C72" w:rsidP="00CA2C72">
      <w:pPr>
        <w:pStyle w:val="Default"/>
        <w:rPr>
          <w:sz w:val="23"/>
          <w:szCs w:val="23"/>
        </w:rPr>
      </w:pPr>
    </w:p>
    <w:p w:rsidR="00CA2C72" w:rsidRDefault="00CA2C72" w:rsidP="00CA2C72">
      <w:pPr>
        <w:pStyle w:val="Default"/>
        <w:rPr>
          <w:sz w:val="23"/>
          <w:szCs w:val="23"/>
        </w:rPr>
      </w:pPr>
    </w:p>
    <w:p w:rsidR="00CA2C72" w:rsidRDefault="00CA2C72" w:rsidP="00CA2C72">
      <w:pPr>
        <w:pStyle w:val="Default"/>
        <w:rPr>
          <w:sz w:val="23"/>
          <w:szCs w:val="23"/>
        </w:rPr>
      </w:pPr>
    </w:p>
    <w:p w:rsidR="00CA2C72" w:rsidRDefault="00CA2C72" w:rsidP="00CA2C72">
      <w:pPr>
        <w:pStyle w:val="Default"/>
        <w:rPr>
          <w:b/>
          <w:sz w:val="23"/>
          <w:szCs w:val="23"/>
        </w:rPr>
      </w:pPr>
      <w:r w:rsidRPr="00D65465">
        <w:rPr>
          <w:b/>
          <w:sz w:val="23"/>
          <w:szCs w:val="23"/>
        </w:rPr>
        <w:t xml:space="preserve">How have you </w:t>
      </w:r>
      <w:r w:rsidRPr="00D65465">
        <w:rPr>
          <w:b/>
          <w:bCs/>
          <w:sz w:val="23"/>
          <w:szCs w:val="23"/>
        </w:rPr>
        <w:t xml:space="preserve">EARNED THE RIGHT </w:t>
      </w:r>
      <w:r w:rsidRPr="00D65465">
        <w:rPr>
          <w:b/>
          <w:sz w:val="23"/>
          <w:szCs w:val="23"/>
        </w:rPr>
        <w:t xml:space="preserve">to coach these players </w:t>
      </w:r>
    </w:p>
    <w:p w:rsidR="00CA2C72" w:rsidRPr="00315DE6" w:rsidRDefault="00CA2C72" w:rsidP="00CA2C72">
      <w:pPr>
        <w:pStyle w:val="Default"/>
        <w:rPr>
          <w:b/>
          <w:sz w:val="23"/>
          <w:szCs w:val="23"/>
        </w:rPr>
      </w:pPr>
      <w:r w:rsidRPr="00315DE6">
        <w:rPr>
          <w:b/>
          <w:sz w:val="23"/>
          <w:szCs w:val="23"/>
        </w:rPr>
        <w:t>How are you uniquely qualified to make a difference here); Share examples</w:t>
      </w:r>
    </w:p>
    <w:p w:rsidR="00CA2C72" w:rsidRDefault="00CA2C72" w:rsidP="00CA2C72">
      <w:pPr>
        <w:pStyle w:val="Default"/>
        <w:rPr>
          <w:sz w:val="23"/>
          <w:szCs w:val="23"/>
        </w:rPr>
      </w:pPr>
    </w:p>
    <w:p w:rsidR="00CA2C72" w:rsidRDefault="00CA2C72" w:rsidP="00CA2C72">
      <w:pPr>
        <w:pStyle w:val="Default"/>
        <w:rPr>
          <w:rFonts w:ascii="Papyrus" w:hAnsi="Papyrus"/>
          <w:sz w:val="23"/>
          <w:szCs w:val="23"/>
        </w:rPr>
      </w:pPr>
      <w:r>
        <w:rPr>
          <w:rFonts w:ascii="Papyrus" w:hAnsi="Papyrus"/>
          <w:sz w:val="23"/>
          <w:szCs w:val="23"/>
        </w:rPr>
        <w:t>W</w:t>
      </w:r>
      <w:r w:rsidRPr="00315DE6">
        <w:rPr>
          <w:rFonts w:ascii="Papyrus" w:hAnsi="Papyrus"/>
          <w:sz w:val="23"/>
          <w:szCs w:val="23"/>
        </w:rPr>
        <w:t>e will celebrate 47 years of marriage next month</w:t>
      </w:r>
      <w:r>
        <w:rPr>
          <w:rFonts w:ascii="Papyrus" w:hAnsi="Papyrus"/>
          <w:sz w:val="23"/>
          <w:szCs w:val="23"/>
        </w:rPr>
        <w:t>, and</w:t>
      </w:r>
      <w:r w:rsidRPr="00315DE6">
        <w:rPr>
          <w:rFonts w:ascii="Papyrus" w:hAnsi="Papyrus"/>
          <w:sz w:val="23"/>
          <w:szCs w:val="23"/>
        </w:rPr>
        <w:t xml:space="preserve"> have been </w:t>
      </w:r>
      <w:r w:rsidRPr="00315DE6">
        <w:rPr>
          <w:rFonts w:ascii="Papyrus" w:hAnsi="Papyrus"/>
          <w:i/>
          <w:sz w:val="23"/>
          <w:szCs w:val="23"/>
        </w:rPr>
        <w:t>informally</w:t>
      </w:r>
      <w:r w:rsidRPr="00315DE6">
        <w:rPr>
          <w:rFonts w:ascii="Papyrus" w:hAnsi="Papyrus"/>
          <w:sz w:val="23"/>
          <w:szCs w:val="23"/>
        </w:rPr>
        <w:t xml:space="preserve"> coaching couples for over 30 years</w:t>
      </w:r>
      <w:r>
        <w:rPr>
          <w:rFonts w:ascii="Papyrus" w:hAnsi="Papyrus"/>
          <w:sz w:val="23"/>
          <w:szCs w:val="23"/>
        </w:rPr>
        <w:t>.</w:t>
      </w:r>
      <w:r w:rsidRPr="00315DE6">
        <w:rPr>
          <w:rFonts w:ascii="Papyrus" w:hAnsi="Papyrus"/>
          <w:sz w:val="23"/>
          <w:szCs w:val="23"/>
        </w:rPr>
        <w:t xml:space="preserve">  We have received our certificate of completion as Marriage Mentors through American Association of Christian Counselors</w:t>
      </w:r>
      <w:r>
        <w:rPr>
          <w:rFonts w:ascii="Papyrus" w:hAnsi="Papyrus"/>
          <w:sz w:val="23"/>
          <w:szCs w:val="23"/>
        </w:rPr>
        <w:t xml:space="preserve"> (AACC)</w:t>
      </w:r>
      <w:r w:rsidRPr="00315DE6">
        <w:rPr>
          <w:rFonts w:ascii="Papyrus" w:hAnsi="Papyrus"/>
          <w:sz w:val="23"/>
          <w:szCs w:val="23"/>
        </w:rPr>
        <w:t xml:space="preserve">, and I have continued training to achieve a Biblical Counselor diploma and </w:t>
      </w:r>
      <w:r>
        <w:rPr>
          <w:rFonts w:ascii="Papyrus" w:hAnsi="Papyrus"/>
          <w:sz w:val="23"/>
          <w:szCs w:val="23"/>
        </w:rPr>
        <w:t>B</w:t>
      </w:r>
      <w:r w:rsidRPr="00315DE6">
        <w:rPr>
          <w:rFonts w:ascii="Papyrus" w:hAnsi="Papyrus"/>
          <w:sz w:val="23"/>
          <w:szCs w:val="23"/>
        </w:rPr>
        <w:t>oard certification as a Master Christian Life Coach.  We consistently attend the AACC World Conferences every other year, attending multiple training sessions at each conference.</w:t>
      </w:r>
    </w:p>
    <w:p w:rsidR="00CA2C72" w:rsidRDefault="00CA2C72" w:rsidP="00CA2C72">
      <w:pPr>
        <w:pStyle w:val="Default"/>
        <w:rPr>
          <w:rFonts w:ascii="Papyrus" w:hAnsi="Papyrus"/>
          <w:sz w:val="23"/>
          <w:szCs w:val="23"/>
        </w:rPr>
      </w:pPr>
    </w:p>
    <w:p w:rsidR="00CA2C72" w:rsidRDefault="00CA2C72" w:rsidP="00CA2C72">
      <w:pPr>
        <w:pStyle w:val="Default"/>
        <w:rPr>
          <w:rFonts w:ascii="Papyrus" w:hAnsi="Papyrus"/>
          <w:sz w:val="23"/>
          <w:szCs w:val="23"/>
        </w:rPr>
      </w:pPr>
      <w:r>
        <w:rPr>
          <w:rFonts w:ascii="Papyrus" w:hAnsi="Papyrus"/>
          <w:sz w:val="23"/>
          <w:szCs w:val="23"/>
        </w:rPr>
        <w:t>But beyond the credentials, Ministries of Hope was established in 2003 as the result of a vision I received in answer to prayer asking God to show me the plan He had for my life after my retirement from a 36-year career in corporate America.  Every job I had positioned me perfectly for coaching.</w:t>
      </w:r>
    </w:p>
    <w:p w:rsidR="00CA2C72" w:rsidRDefault="00CA2C72" w:rsidP="00CA2C72">
      <w:pPr>
        <w:pStyle w:val="Default"/>
        <w:rPr>
          <w:rFonts w:ascii="Papyrus" w:hAnsi="Papyrus"/>
          <w:sz w:val="23"/>
          <w:szCs w:val="23"/>
        </w:rPr>
      </w:pPr>
    </w:p>
    <w:p w:rsidR="00CA2C72" w:rsidRDefault="00CA2C72" w:rsidP="00CA2C72">
      <w:pPr>
        <w:pStyle w:val="Default"/>
        <w:rPr>
          <w:sz w:val="23"/>
          <w:szCs w:val="23"/>
        </w:rPr>
      </w:pPr>
      <w:r>
        <w:rPr>
          <w:rFonts w:ascii="Papyrus" w:hAnsi="Papyrus"/>
          <w:sz w:val="23"/>
          <w:szCs w:val="23"/>
        </w:rPr>
        <w:t>As we began to let friends and family know our desire to support couples, they began to refer their friends and family to us.  Each couple referred other couples, and the ministry began to grow.  Their successes are the best testimony to our earning the right to coach these players.</w:t>
      </w:r>
    </w:p>
    <w:p w:rsidR="00CA2C72" w:rsidRDefault="00CA2C72" w:rsidP="00CA2C72">
      <w:pPr>
        <w:pStyle w:val="Default"/>
        <w:rPr>
          <w:sz w:val="23"/>
          <w:szCs w:val="23"/>
        </w:rPr>
      </w:pPr>
    </w:p>
    <w:p w:rsidR="00CA2C72" w:rsidRDefault="00CA2C72" w:rsidP="00CA2C72">
      <w:pPr>
        <w:pStyle w:val="Default"/>
        <w:rPr>
          <w:sz w:val="23"/>
          <w:szCs w:val="23"/>
        </w:rPr>
      </w:pPr>
    </w:p>
    <w:p w:rsidR="00CA2C72" w:rsidRPr="00315DE6" w:rsidRDefault="00CA2C72" w:rsidP="00CA2C72">
      <w:pPr>
        <w:rPr>
          <w:rFonts w:ascii="Verdana" w:hAnsi="Verdana"/>
          <w:b/>
          <w:sz w:val="23"/>
          <w:szCs w:val="23"/>
        </w:rPr>
      </w:pPr>
      <w:r w:rsidRPr="00315DE6">
        <w:rPr>
          <w:rFonts w:ascii="Verdana" w:hAnsi="Verdana"/>
          <w:b/>
          <w:sz w:val="23"/>
          <w:szCs w:val="23"/>
        </w:rPr>
        <w:t>How will YOU Coaching Them in this game MAKE THE WORLD A BETTER PLACE?</w:t>
      </w:r>
    </w:p>
    <w:p w:rsidR="00CA2C72" w:rsidRDefault="00CA2C72" w:rsidP="00CA2C72">
      <w:pPr>
        <w:rPr>
          <w:rFonts w:ascii="Verdana" w:hAnsi="Verdana"/>
          <w:b/>
          <w:sz w:val="23"/>
          <w:szCs w:val="23"/>
        </w:rPr>
      </w:pPr>
      <w:r w:rsidRPr="00315DE6">
        <w:rPr>
          <w:rFonts w:ascii="Verdana" w:hAnsi="Verdana"/>
          <w:b/>
          <w:sz w:val="23"/>
          <w:szCs w:val="23"/>
        </w:rPr>
        <w:t>How does it serve the pursuit of Human Greatness?</w:t>
      </w:r>
    </w:p>
    <w:p w:rsidR="00CA2C72" w:rsidRDefault="00CA2C72" w:rsidP="00CA2C72">
      <w:pPr>
        <w:rPr>
          <w:rFonts w:ascii="Verdana" w:hAnsi="Verdana"/>
          <w:b/>
          <w:sz w:val="23"/>
          <w:szCs w:val="23"/>
        </w:rPr>
      </w:pPr>
    </w:p>
    <w:p w:rsidR="00CA2C72" w:rsidRDefault="00CA2C72" w:rsidP="00CA2C72">
      <w:pPr>
        <w:rPr>
          <w:rFonts w:ascii="Papyrus" w:hAnsi="Papyrus"/>
          <w:sz w:val="23"/>
          <w:szCs w:val="23"/>
        </w:rPr>
      </w:pPr>
      <w:r>
        <w:rPr>
          <w:rFonts w:ascii="Papyrus" w:hAnsi="Papyrus"/>
          <w:sz w:val="23"/>
          <w:szCs w:val="23"/>
        </w:rPr>
        <w:t xml:space="preserve">Divorce has a huge negative ripple effect in every area of society.  Helping couples create a thriving, </w:t>
      </w:r>
      <w:r w:rsidRPr="00DD2A59">
        <w:rPr>
          <w:rFonts w:ascii="Papyrus" w:hAnsi="Papyrus"/>
          <w:i/>
          <w:sz w:val="23"/>
          <w:szCs w:val="23"/>
          <w:u w:val="single"/>
        </w:rPr>
        <w:t>covenant</w:t>
      </w:r>
      <w:r>
        <w:rPr>
          <w:rFonts w:ascii="Papyrus" w:hAnsi="Papyrus"/>
          <w:sz w:val="23"/>
          <w:szCs w:val="23"/>
        </w:rPr>
        <w:t xml:space="preserve"> marriage will build a strong foundation for our society, solid homes for children, and build a legacy for stronger marriages in future generations.</w:t>
      </w:r>
    </w:p>
    <w:p w:rsidR="00CA2C72" w:rsidRPr="00315DE6" w:rsidRDefault="003E7646" w:rsidP="00CA2C72">
      <w:pPr>
        <w:rPr>
          <w:rFonts w:ascii="Papyrus" w:hAnsi="Papyrus"/>
        </w:rPr>
      </w:pPr>
      <w:r w:rsidRPr="003E7646">
        <w:rPr>
          <w:rFonts w:ascii="Papyrus" w:hAnsi="Papyrus"/>
        </w:rPr>
        <w:lastRenderedPageBreak/>
        <w:drawing>
          <wp:anchor distT="0" distB="0" distL="114300" distR="114300" simplePos="0" relativeHeight="251665408" behindDoc="0" locked="0" layoutInCell="1" allowOverlap="1">
            <wp:simplePos x="0" y="0"/>
            <wp:positionH relativeFrom="column">
              <wp:posOffset>-914400</wp:posOffset>
            </wp:positionH>
            <wp:positionV relativeFrom="paragraph">
              <wp:posOffset>-760781</wp:posOffset>
            </wp:positionV>
            <wp:extent cx="7754112" cy="1170432"/>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53350" cy="1170305"/>
                    </a:xfrm>
                    <a:prstGeom prst="rect">
                      <a:avLst/>
                    </a:prstGeom>
                  </pic:spPr>
                </pic:pic>
              </a:graphicData>
            </a:graphic>
          </wp:anchor>
        </w:drawing>
      </w:r>
    </w:p>
    <w:p w:rsidR="003E7646" w:rsidRDefault="003E7646" w:rsidP="003E7646"/>
    <w:p w:rsidR="003E7646" w:rsidRDefault="003E7646" w:rsidP="003E7646">
      <w:r>
        <w:t>May 14, 2012</w:t>
      </w:r>
    </w:p>
    <w:p w:rsidR="003E7646" w:rsidRDefault="003E7646" w:rsidP="003E7646">
      <w:pPr>
        <w:pStyle w:val="Title"/>
      </w:pPr>
      <w:r>
        <w:t>My Coaching Manifesto</w:t>
      </w:r>
    </w:p>
    <w:p w:rsidR="003E7646" w:rsidRDefault="003E7646" w:rsidP="003E7646">
      <w:pPr>
        <w:pStyle w:val="Heading1"/>
      </w:pPr>
      <w:r>
        <w:t>Why do I Coach?</w:t>
      </w:r>
    </w:p>
    <w:p w:rsidR="003E7646" w:rsidRDefault="003E7646" w:rsidP="003E7646">
      <w:r w:rsidRPr="0047655E">
        <w:t xml:space="preserve">I </w:t>
      </w:r>
      <w:r>
        <w:t>am</w:t>
      </w:r>
      <w:r w:rsidRPr="0047655E">
        <w:t xml:space="preserve"> putting my 15 years as an accomplished manager and management consultant to work doing something I </w:t>
      </w:r>
      <w:r w:rsidRPr="0047655E">
        <w:rPr>
          <w:b/>
        </w:rPr>
        <w:t>love</w:t>
      </w:r>
      <w:r w:rsidRPr="0047655E">
        <w:t xml:space="preserve">:  helping others be </w:t>
      </w:r>
      <w:r w:rsidRPr="0047655E">
        <w:rPr>
          <w:b/>
        </w:rPr>
        <w:t>amazing managers</w:t>
      </w:r>
      <w:r w:rsidRPr="0047655E">
        <w:t xml:space="preserve"> and great players in the journey</w:t>
      </w:r>
      <w:r>
        <w:t xml:space="preserve"> of life.</w:t>
      </w:r>
      <w:r w:rsidRPr="0047655E">
        <w:t xml:space="preserve">  I am a </w:t>
      </w:r>
      <w:r w:rsidRPr="0047655E">
        <w:rPr>
          <w:b/>
        </w:rPr>
        <w:t>Management Coach</w:t>
      </w:r>
      <w:r w:rsidRPr="0047655E">
        <w:t>.</w:t>
      </w:r>
    </w:p>
    <w:p w:rsidR="003E7646" w:rsidRDefault="003E7646" w:rsidP="003E7646">
      <w:r>
        <w:t xml:space="preserve">My purpose as a coach is to </w:t>
      </w:r>
      <w:r w:rsidRPr="00A619CB">
        <w:rPr>
          <w:b/>
        </w:rPr>
        <w:t>empower the people who are shaping a better world, especially a better Puerto Rico</w:t>
      </w:r>
      <w:r>
        <w:t xml:space="preserve">.  The high unemployment rate and the slow demise of our Foreign Direct Investment economic model are forcing Puerto Rico to become </w:t>
      </w:r>
      <w:r w:rsidRPr="00D572C8">
        <w:rPr>
          <w:b/>
        </w:rPr>
        <w:t>a land of entrepreneurs</w:t>
      </w:r>
      <w:r>
        <w:t xml:space="preserve">.  It seems like everyone is seeking to start a business or grow an existing one.  So, there is a </w:t>
      </w:r>
      <w:r>
        <w:rPr>
          <w:b/>
        </w:rPr>
        <w:t>great need for management coaching</w:t>
      </w:r>
      <w:r>
        <w:t xml:space="preserve">.   </w:t>
      </w:r>
    </w:p>
    <w:p w:rsidR="003E7646" w:rsidRDefault="003E7646" w:rsidP="003E7646">
      <w:pPr>
        <w:pStyle w:val="Heading1"/>
      </w:pPr>
      <w:r>
        <w:rPr>
          <w:noProof/>
        </w:rPr>
        <w:pict>
          <v:rect id="Rectangle 398" o:spid="_x0000_s1028" style="position:absolute;margin-left:361.55pt;margin-top:376.4pt;width:163.55pt;height:306.4pt;z-index:25166233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" o:allowincell="f" fillcolor="#ffc000" stroked="f">
            <v:fill opacity="13107f"/>
            <v:textbox inset="28.8pt,7.2pt,14.4pt,28.8pt">
              <w:txbxContent>
                <w:p w:rsidR="003E7646" w:rsidRPr="00751F6C" w:rsidRDefault="003E7646" w:rsidP="003E7646">
                  <w:pPr>
                    <w:pStyle w:val="Heading2"/>
                    <w:rPr>
                      <w:color w:val="FFC000"/>
                    </w:rPr>
                  </w:pPr>
                  <w:r>
                    <w:rPr>
                      <w:color w:val="FFC000"/>
                    </w:rPr>
                    <w:t>My Client/Player Roster</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Several non-profit organizations and their leaders</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Several entrepreneurs and business owners</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Other coaches</w:t>
                  </w:r>
                </w:p>
                <w:p w:rsidR="003E7646" w:rsidRPr="004B6DC1"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Corporate foundation</w:t>
                  </w:r>
                </w:p>
                <w:p w:rsidR="003E7646" w:rsidRPr="00254C15"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Investment company</w:t>
                  </w:r>
                </w:p>
                <w:p w:rsidR="003E7646" w:rsidRPr="004B6DC1"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Medical equipment industry executive</w:t>
                  </w:r>
                </w:p>
                <w:p w:rsidR="003E7646" w:rsidRPr="00254C15"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Former high-ranking govt. official</w:t>
                  </w:r>
                </w:p>
                <w:p w:rsidR="003E7646" w:rsidRPr="00254C15"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Insurance company executive</w:t>
                  </w:r>
                </w:p>
                <w:p w:rsidR="003E7646" w:rsidRPr="005C21BE"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Development director</w:t>
                  </w:r>
                </w:p>
                <w:p w:rsidR="003E7646" w:rsidRPr="005C21BE" w:rsidRDefault="003E7646" w:rsidP="003E7646">
                  <w:pPr>
                    <w:spacing w:before="120" w:after="120" w:line="240" w:lineRule="auto"/>
                    <w:rPr>
                      <w:rFonts w:ascii="Arial" w:eastAsia="Times New Roman" w:hAnsi="Arial"/>
                      <w:sz w:val="18"/>
                      <w:szCs w:val="18"/>
                    </w:rPr>
                  </w:pPr>
                  <w:r w:rsidRPr="008039D1">
                    <w:rPr>
                      <w:rFonts w:eastAsia="Times New Roman"/>
                      <w:b/>
                      <w:sz w:val="18"/>
                      <w:szCs w:val="18"/>
                    </w:rPr>
                    <w:t xml:space="preserve">Anyone </w:t>
                  </w:r>
                  <w:r w:rsidRPr="005C21BE">
                    <w:rPr>
                      <w:rFonts w:eastAsia="Times New Roman"/>
                      <w:sz w:val="18"/>
                      <w:szCs w:val="18"/>
                    </w:rPr>
                    <w:t xml:space="preserve">who wants to </w:t>
                  </w:r>
                  <w:r w:rsidRPr="008039D1">
                    <w:rPr>
                      <w:rFonts w:eastAsia="Times New Roman"/>
                      <w:b/>
                      <w:sz w:val="18"/>
                      <w:szCs w:val="18"/>
                    </w:rPr>
                    <w:t>play bigger</w:t>
                  </w:r>
                  <w:r w:rsidRPr="005C21BE">
                    <w:rPr>
                      <w:rFonts w:eastAsia="Times New Roman"/>
                      <w:sz w:val="18"/>
                      <w:szCs w:val="18"/>
                    </w:rPr>
                    <w:t xml:space="preserve"> and manage better can </w:t>
                  </w:r>
                  <w:r w:rsidRPr="008039D1">
                    <w:rPr>
                      <w:rFonts w:eastAsia="Times New Roman"/>
                      <w:b/>
                      <w:sz w:val="18"/>
                      <w:szCs w:val="18"/>
                    </w:rPr>
                    <w:t>be on my team</w:t>
                  </w:r>
                  <w:r w:rsidRPr="005C21BE">
                    <w:rPr>
                      <w:rFonts w:eastAsia="Times New Roman"/>
                      <w:sz w:val="18"/>
                      <w:szCs w:val="18"/>
                    </w:rPr>
                    <w:t>!</w:t>
                  </w:r>
                </w:p>
              </w:txbxContent>
            </v:textbox>
            <w10:wrap type="square" anchorx="margin" anchory="page"/>
          </v:rect>
        </w:pict>
      </w:r>
      <w:r>
        <w:t>Who are my Players?</w:t>
      </w:r>
    </w:p>
    <w:p w:rsidR="003E7646" w:rsidRDefault="003E7646" w:rsidP="003E7646">
      <w:r>
        <w:t xml:space="preserve">Any leader who is striving for a better Puerto Rico and wishes to play bigger either in business, government or philanthropy should be my player.  My players are keenly aware that their </w:t>
      </w:r>
      <w:r w:rsidRPr="00E12055">
        <w:rPr>
          <w:b/>
        </w:rPr>
        <w:t>actions and talents can have a great impact in the life of others</w:t>
      </w:r>
      <w:r>
        <w:t xml:space="preserve">.  </w:t>
      </w:r>
    </w:p>
    <w:p w:rsidR="003E7646" w:rsidRPr="00A619CB" w:rsidRDefault="003E7646" w:rsidP="003E7646">
      <w:r>
        <w:t xml:space="preserve">Although these leaders face decades of immense socio-economic challenges, they know these create </w:t>
      </w:r>
      <w:r w:rsidRPr="00E12055">
        <w:rPr>
          <w:b/>
        </w:rPr>
        <w:t>awesome opportunities for inspirational transformation</w:t>
      </w:r>
      <w:r>
        <w:t xml:space="preserve">.  Our island needs us! </w:t>
      </w:r>
    </w:p>
    <w:p w:rsidR="003E7646" w:rsidRDefault="003E7646" w:rsidP="003E7646">
      <w:pPr>
        <w:pStyle w:val="Heading1"/>
      </w:pPr>
      <w:r>
        <w:t>What do I Offer as a Management Coach?</w:t>
      </w:r>
    </w:p>
    <w:p w:rsidR="003E7646" w:rsidRDefault="003E7646" w:rsidP="003E7646">
      <w:r>
        <w:rPr>
          <w:noProof/>
        </w:rPr>
        <w:lastRenderedPageBreak/>
        <w:pict>
          <v:rect id="_x0000_s1026" style="position:absolute;margin-left:1pt;margin-top:293.25pt;width:195.8pt;height:277.05pt;z-index:25166028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" o:allowincell="f" fillcolor="#ffc000" stroked="f">
            <v:fill opacity="13107f"/>
            <v:textbox inset="28.8pt,7.2pt,14.4pt,28.8pt">
              <w:txbxContent>
                <w:p w:rsidR="003E7646" w:rsidRPr="00751F6C" w:rsidRDefault="003E7646" w:rsidP="003E7646">
                  <w:pPr>
                    <w:pStyle w:val="Heading2"/>
                    <w:rPr>
                      <w:color w:val="FFC000"/>
                    </w:rPr>
                  </w:pPr>
                  <w:r w:rsidRPr="00751F6C">
                    <w:rPr>
                      <w:color w:val="FFC000"/>
                    </w:rPr>
                    <w:t>Are you the very best manager you can be?</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sidRPr="00751F6C">
                    <w:rPr>
                      <w:rFonts w:eastAsia="Times New Roman"/>
                      <w:sz w:val="18"/>
                      <w:szCs w:val="18"/>
                    </w:rPr>
                    <w:t xml:space="preserve">Did you leave your last meeting </w:t>
                  </w:r>
                  <w:r w:rsidRPr="00751F6C">
                    <w:rPr>
                      <w:rFonts w:eastAsia="Times New Roman"/>
                      <w:b/>
                      <w:bCs/>
                      <w:i/>
                      <w:iCs/>
                      <w:sz w:val="18"/>
                      <w:szCs w:val="18"/>
                    </w:rPr>
                    <w:t>inspired and clear</w:t>
                  </w:r>
                  <w:r w:rsidRPr="00751F6C">
                    <w:rPr>
                      <w:rFonts w:eastAsia="Times New Roman"/>
                      <w:sz w:val="18"/>
                      <w:szCs w:val="18"/>
                    </w:rPr>
                    <w:t xml:space="preserve"> on the path forward?</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sidRPr="00751F6C">
                    <w:rPr>
                      <w:rFonts w:eastAsia="Times New Roman"/>
                      <w:sz w:val="18"/>
                      <w:szCs w:val="18"/>
                    </w:rPr>
                    <w:t xml:space="preserve">Do you </w:t>
                  </w:r>
                  <w:r w:rsidRPr="00751F6C">
                    <w:rPr>
                      <w:rFonts w:eastAsia="Times New Roman"/>
                      <w:b/>
                      <w:bCs/>
                      <w:i/>
                      <w:iCs/>
                      <w:sz w:val="18"/>
                      <w:szCs w:val="18"/>
                    </w:rPr>
                    <w:t xml:space="preserve">wake up </w:t>
                  </w:r>
                  <w:r w:rsidRPr="00751F6C">
                    <w:rPr>
                      <w:rFonts w:eastAsia="Times New Roman"/>
                      <w:sz w:val="18"/>
                      <w:szCs w:val="18"/>
                    </w:rPr>
                    <w:t xml:space="preserve">every Monday morning </w:t>
                  </w:r>
                  <w:r w:rsidRPr="00751F6C">
                    <w:rPr>
                      <w:rFonts w:eastAsia="Times New Roman"/>
                      <w:b/>
                      <w:bCs/>
                      <w:i/>
                      <w:iCs/>
                      <w:sz w:val="18"/>
                      <w:szCs w:val="18"/>
                    </w:rPr>
                    <w:t xml:space="preserve">energized </w:t>
                  </w:r>
                  <w:r w:rsidRPr="00751F6C">
                    <w:rPr>
                      <w:rFonts w:eastAsia="Times New Roman"/>
                      <w:sz w:val="18"/>
                      <w:szCs w:val="18"/>
                    </w:rPr>
                    <w:t>for what the week has to offer?</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sidRPr="00751F6C">
                    <w:rPr>
                      <w:rFonts w:eastAsia="Times New Roman"/>
                      <w:sz w:val="18"/>
                      <w:szCs w:val="18"/>
                    </w:rPr>
                    <w:t xml:space="preserve">Are you </w:t>
                  </w:r>
                  <w:r w:rsidRPr="00751F6C">
                    <w:rPr>
                      <w:rFonts w:eastAsia="Times New Roman"/>
                      <w:b/>
                      <w:bCs/>
                      <w:i/>
                      <w:iCs/>
                      <w:sz w:val="18"/>
                      <w:szCs w:val="18"/>
                    </w:rPr>
                    <w:t xml:space="preserve">connecting meaningfully </w:t>
                  </w:r>
                  <w:r w:rsidRPr="00751F6C">
                    <w:rPr>
                      <w:rFonts w:eastAsia="Times New Roman"/>
                      <w:sz w:val="18"/>
                      <w:szCs w:val="18"/>
                    </w:rPr>
                    <w:t xml:space="preserve">with your customers and </w:t>
                  </w:r>
                  <w:r w:rsidRPr="00751F6C">
                    <w:rPr>
                      <w:rFonts w:eastAsia="Times New Roman"/>
                      <w:b/>
                      <w:bCs/>
                      <w:i/>
                      <w:iCs/>
                      <w:sz w:val="18"/>
                      <w:szCs w:val="18"/>
                    </w:rPr>
                    <w:t>empowering</w:t>
                  </w:r>
                  <w:r w:rsidRPr="00751F6C">
                    <w:rPr>
                      <w:rFonts w:eastAsia="Times New Roman"/>
                      <w:sz w:val="18"/>
                      <w:szCs w:val="18"/>
                    </w:rPr>
                    <w:t xml:space="preserve"> your employees </w:t>
                  </w:r>
                  <w:r w:rsidRPr="00751F6C">
                    <w:rPr>
                      <w:rFonts w:eastAsia="Times New Roman"/>
                      <w:b/>
                      <w:bCs/>
                      <w:i/>
                      <w:iCs/>
                      <w:sz w:val="18"/>
                      <w:szCs w:val="18"/>
                    </w:rPr>
                    <w:t>towards results</w:t>
                  </w:r>
                  <w:r w:rsidRPr="00751F6C">
                    <w:rPr>
                      <w:rFonts w:eastAsia="Times New Roman"/>
                      <w:sz w:val="18"/>
                      <w:szCs w:val="18"/>
                    </w:rPr>
                    <w:t>?</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sidRPr="00751F6C">
                    <w:rPr>
                      <w:rFonts w:eastAsia="Times New Roman"/>
                      <w:sz w:val="18"/>
                      <w:szCs w:val="18"/>
                    </w:rPr>
                    <w:t xml:space="preserve">Are you well on your way to </w:t>
                  </w:r>
                  <w:r>
                    <w:rPr>
                      <w:rFonts w:eastAsia="Times New Roman"/>
                      <w:b/>
                      <w:bCs/>
                      <w:i/>
                      <w:iCs/>
                      <w:sz w:val="18"/>
                      <w:szCs w:val="18"/>
                    </w:rPr>
                    <w:t>achieving your goals/aspirations</w:t>
                  </w:r>
                  <w:r w:rsidRPr="00751F6C">
                    <w:rPr>
                      <w:rFonts w:eastAsia="Times New Roman"/>
                      <w:sz w:val="18"/>
                      <w:szCs w:val="18"/>
                    </w:rPr>
                    <w:t>?</w:t>
                  </w:r>
                </w:p>
                <w:p w:rsidR="003E7646" w:rsidRPr="00751F6C" w:rsidRDefault="003E7646" w:rsidP="003E7646">
                  <w:pPr>
                    <w:pStyle w:val="NoSpacing"/>
                    <w:rPr>
                      <w:rFonts w:eastAsia="Times New Roman"/>
                      <w:sz w:val="18"/>
                    </w:rPr>
                  </w:pPr>
                  <w:r w:rsidRPr="00751F6C">
                    <w:rPr>
                      <w:rFonts w:eastAsia="Times New Roman"/>
                      <w:sz w:val="18"/>
                    </w:rPr>
                    <w:t>If you answered “no” to any of these questions, guess what…you need a Management Coach!</w:t>
                  </w:r>
                </w:p>
              </w:txbxContent>
            </v:textbox>
            <w10:wrap type="square" anchorx="margin" anchory="page"/>
          </v:rect>
        </w:pict>
      </w:r>
      <w:r>
        <w:t xml:space="preserve"> My job is to help </w:t>
      </w:r>
      <w:r w:rsidRPr="0047655E">
        <w:rPr>
          <w:b/>
        </w:rPr>
        <w:t>you</w:t>
      </w:r>
      <w:r>
        <w:t xml:space="preserve"> in your quest to be the best manager you can be and achieve your goals/aspirations. This means that I serve as:</w:t>
      </w:r>
    </w:p>
    <w:p w:rsidR="003E7646" w:rsidRDefault="003E7646" w:rsidP="003E7646">
      <w:r>
        <w:rPr>
          <w:noProof/>
        </w:rPr>
        <w:pict>
          <v:rect id="_x0000_s1027" style="position:absolute;margin-left:358.2pt;margin-top:293.25pt;width:159.5pt;height:336.2pt;z-index:25166131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" o:allowincell="f" fillcolor="#ffc000" stroked="f">
            <v:fill opacity="13107f"/>
            <v:textbox inset="28.8pt,7.2pt,14.4pt,28.8pt">
              <w:txbxContent>
                <w:p w:rsidR="003E7646" w:rsidRPr="00751F6C" w:rsidRDefault="003E7646" w:rsidP="003E7646">
                  <w:pPr>
                    <w:pStyle w:val="Heading2"/>
                    <w:rPr>
                      <w:color w:val="FFC000"/>
                    </w:rPr>
                  </w:pPr>
                  <w:r>
                    <w:rPr>
                      <w:color w:val="FFC000"/>
                    </w:rPr>
                    <w:t>The Spirit of Play</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Explore and discover</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Be creative</w:t>
                  </w:r>
                </w:p>
                <w:p w:rsidR="003E7646" w:rsidRPr="00751F6C"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Be competitive, in a fair and friendly way</w:t>
                  </w:r>
                </w:p>
                <w:p w:rsidR="003E7646" w:rsidRPr="004B6DC1"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Be a team player</w:t>
                  </w:r>
                </w:p>
                <w:p w:rsidR="003E7646" w:rsidRPr="004B6DC1"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Have fun</w:t>
                  </w:r>
                </w:p>
                <w:p w:rsidR="003E7646" w:rsidRPr="00D85B91" w:rsidRDefault="003E7646" w:rsidP="003E7646">
                  <w:pPr>
                    <w:pStyle w:val="ListParagraph"/>
                    <w:numPr>
                      <w:ilvl w:val="0"/>
                      <w:numId w:val="2"/>
                    </w:numPr>
                    <w:spacing w:before="120" w:after="120" w:line="240" w:lineRule="auto"/>
                    <w:contextualSpacing w:val="0"/>
                    <w:rPr>
                      <w:rFonts w:ascii="Arial" w:eastAsia="Times New Roman" w:hAnsi="Arial"/>
                      <w:sz w:val="18"/>
                      <w:szCs w:val="18"/>
                    </w:rPr>
                  </w:pPr>
                  <w:r>
                    <w:rPr>
                      <w:rFonts w:eastAsia="Times New Roman"/>
                      <w:sz w:val="18"/>
                      <w:szCs w:val="18"/>
                    </w:rPr>
                    <w:t>Go for it, practice, learn from mistakes and… go again!</w:t>
                  </w:r>
                </w:p>
                <w:p w:rsidR="003E7646" w:rsidRDefault="003E7646" w:rsidP="003E7646">
                  <w:pPr>
                    <w:pStyle w:val="NormalWeb"/>
                    <w:rPr>
                      <w:rStyle w:val="Emphasis"/>
                      <w:rFonts w:asciiTheme="minorHAnsi" w:hAnsiTheme="minorHAnsi" w:cstheme="minorHAnsi"/>
                      <w:i w:val="0"/>
                      <w:color w:val="000000"/>
                      <w:sz w:val="18"/>
                      <w:szCs w:val="18"/>
                    </w:rPr>
                  </w:pPr>
                  <w:r w:rsidRPr="00BC5BEB">
                    <w:rPr>
                      <w:rFonts w:asciiTheme="minorHAnsi" w:hAnsiTheme="minorHAnsi" w:cstheme="minorHAnsi"/>
                      <w:sz w:val="18"/>
                      <w:szCs w:val="18"/>
                    </w:rPr>
                    <w:t>Researchers have found that the spirit of play is instinctive in all humans and that "</w:t>
                  </w:r>
                  <w:r w:rsidRPr="00BC5BEB">
                    <w:rPr>
                      <w:rFonts w:asciiTheme="minorHAnsi" w:hAnsiTheme="minorHAnsi" w:cstheme="minorHAnsi"/>
                      <w:b/>
                      <w:sz w:val="18"/>
                      <w:szCs w:val="18"/>
                    </w:rPr>
                    <w:t>some of the most remarkable strategic breakthroughs in organizations emerge</w:t>
                  </w:r>
                  <w:r w:rsidRPr="00BC5BEB">
                    <w:rPr>
                      <w:rStyle w:val="Emphasis"/>
                      <w:rFonts w:ascii="Trebuchet MS" w:hAnsi="Trebuchet MS" w:cs="Arial"/>
                      <w:b/>
                      <w:color w:val="000000"/>
                      <w:sz w:val="20"/>
                      <w:szCs w:val="20"/>
                    </w:rPr>
                    <w:t xml:space="preserve"> </w:t>
                  </w:r>
                  <w:r w:rsidRPr="00BC5BEB">
                    <w:rPr>
                      <w:rStyle w:val="Emphasis"/>
                      <w:rFonts w:asciiTheme="minorHAnsi" w:hAnsiTheme="minorHAnsi" w:cstheme="minorHAnsi"/>
                      <w:b/>
                      <w:color w:val="000000"/>
                      <w:sz w:val="18"/>
                      <w:szCs w:val="20"/>
                    </w:rPr>
                    <w:t>from pursuits that can best be described as play</w:t>
                  </w:r>
                  <w:r w:rsidRPr="00BC5BEB">
                    <w:rPr>
                      <w:rStyle w:val="Emphasis"/>
                      <w:rFonts w:asciiTheme="minorHAnsi" w:hAnsiTheme="minorHAnsi" w:cstheme="minorHAnsi"/>
                      <w:color w:val="000000"/>
                      <w:sz w:val="18"/>
                      <w:szCs w:val="20"/>
                    </w:rPr>
                    <w:t>" (MIT Sloan Management Review,</w:t>
                  </w:r>
                  <w:r w:rsidRPr="00BC5BEB">
                    <w:rPr>
                      <w:rStyle w:val="Emphasis"/>
                      <w:rFonts w:ascii="Trebuchet MS" w:hAnsi="Trebuchet MS" w:cs="Arial"/>
                      <w:color w:val="000000"/>
                      <w:sz w:val="18"/>
                      <w:szCs w:val="20"/>
                    </w:rPr>
                    <w:t xml:space="preserve"> </w:t>
                  </w:r>
                  <w:r w:rsidRPr="00BC5BEB">
                    <w:rPr>
                      <w:rStyle w:val="Emphasis"/>
                      <w:rFonts w:asciiTheme="minorHAnsi" w:hAnsiTheme="minorHAnsi" w:cstheme="minorHAnsi"/>
                      <w:color w:val="000000"/>
                      <w:sz w:val="18"/>
                      <w:szCs w:val="20"/>
                    </w:rPr>
                    <w:t xml:space="preserve">2005). </w:t>
                  </w:r>
                  <w:r>
                    <w:rPr>
                      <w:rStyle w:val="Emphasis"/>
                      <w:rFonts w:asciiTheme="minorHAnsi" w:hAnsiTheme="minorHAnsi" w:cstheme="minorHAnsi"/>
                      <w:color w:val="000000"/>
                      <w:sz w:val="18"/>
                      <w:szCs w:val="20"/>
                    </w:rPr>
                    <w:t xml:space="preserve"> </w:t>
                  </w:r>
                  <w:r w:rsidRPr="00BC5BEB">
                    <w:rPr>
                      <w:rStyle w:val="Emphasis"/>
                      <w:rFonts w:asciiTheme="minorHAnsi" w:hAnsiTheme="minorHAnsi" w:cstheme="minorHAnsi"/>
                      <w:color w:val="000000"/>
                      <w:sz w:val="18"/>
                      <w:szCs w:val="20"/>
                    </w:rPr>
                    <w:t>Many of the</w:t>
                  </w:r>
                  <w:r w:rsidRPr="00BC5BEB">
                    <w:rPr>
                      <w:rStyle w:val="Emphasis"/>
                      <w:rFonts w:ascii="Trebuchet MS" w:hAnsi="Trebuchet MS" w:cs="Arial"/>
                      <w:color w:val="000000"/>
                      <w:sz w:val="18"/>
                      <w:szCs w:val="20"/>
                    </w:rPr>
                    <w:t xml:space="preserve"> </w:t>
                  </w:r>
                  <w:r w:rsidRPr="00BC5BEB">
                    <w:rPr>
                      <w:rStyle w:val="Emphasis"/>
                      <w:rFonts w:asciiTheme="minorHAnsi" w:hAnsiTheme="minorHAnsi" w:cstheme="minorHAnsi"/>
                      <w:color w:val="000000"/>
                      <w:sz w:val="18"/>
                      <w:szCs w:val="18"/>
                    </w:rPr>
                    <w:t>cutting edge corporations are starting to take advantage of the spirit of play and...so should you!</w:t>
                  </w:r>
                  <w:r>
                    <w:rPr>
                      <w:rStyle w:val="Emphasis"/>
                      <w:rFonts w:asciiTheme="minorHAnsi" w:hAnsiTheme="minorHAnsi" w:cstheme="minorHAnsi"/>
                      <w:color w:val="000000"/>
                      <w:sz w:val="18"/>
                      <w:szCs w:val="18"/>
                    </w:rPr>
                    <w:t xml:space="preserve">  </w:t>
                  </w:r>
                </w:p>
                <w:p w:rsidR="003E7646" w:rsidRDefault="003E7646" w:rsidP="003E7646">
                  <w:pPr>
                    <w:pStyle w:val="NormalWeb"/>
                    <w:rPr>
                      <w:rStyle w:val="Emphasis"/>
                      <w:rFonts w:asciiTheme="minorHAnsi" w:hAnsiTheme="minorHAnsi" w:cstheme="minorHAnsi"/>
                      <w:i w:val="0"/>
                      <w:color w:val="000000"/>
                      <w:sz w:val="18"/>
                      <w:szCs w:val="18"/>
                    </w:rPr>
                  </w:pPr>
                </w:p>
                <w:p w:rsidR="003E7646" w:rsidRPr="00BC5BEB" w:rsidRDefault="003E7646" w:rsidP="003E7646">
                  <w:pPr>
                    <w:pStyle w:val="NormalWeb"/>
                    <w:rPr>
                      <w:rFonts w:asciiTheme="minorHAnsi" w:hAnsiTheme="minorHAnsi" w:cstheme="minorHAnsi"/>
                      <w:color w:val="000000"/>
                      <w:sz w:val="18"/>
                      <w:szCs w:val="18"/>
                    </w:rPr>
                  </w:pPr>
                  <w:r>
                    <w:rPr>
                      <w:rStyle w:val="Emphasis"/>
                      <w:rFonts w:asciiTheme="minorHAnsi" w:hAnsiTheme="minorHAnsi" w:cstheme="minorHAnsi"/>
                      <w:color w:val="000000"/>
                      <w:sz w:val="18"/>
                      <w:szCs w:val="18"/>
                    </w:rPr>
                    <w:t>This is what Coachville’s “</w:t>
                  </w:r>
                  <w:r w:rsidRPr="00BC5BEB">
                    <w:rPr>
                      <w:rStyle w:val="Emphasis"/>
                      <w:rFonts w:asciiTheme="minorHAnsi" w:hAnsiTheme="minorHAnsi" w:cstheme="minorHAnsi"/>
                      <w:b/>
                      <w:color w:val="000000"/>
                      <w:sz w:val="18"/>
                      <w:szCs w:val="18"/>
                    </w:rPr>
                    <w:t>Play 2 Win Method</w:t>
                  </w:r>
                  <w:r>
                    <w:rPr>
                      <w:rStyle w:val="Emphasis"/>
                      <w:rFonts w:asciiTheme="minorHAnsi" w:hAnsiTheme="minorHAnsi" w:cstheme="minorHAnsi"/>
                      <w:color w:val="000000"/>
                      <w:sz w:val="18"/>
                      <w:szCs w:val="18"/>
                    </w:rPr>
                    <w:t>” is about.</w:t>
                  </w:r>
                </w:p>
              </w:txbxContent>
            </v:textbox>
            <w10:wrap type="square" anchorx="margin" anchory="page"/>
          </v:rect>
        </w:pict>
      </w:r>
      <w:r>
        <w:rPr>
          <w:noProof/>
        </w:rPr>
        <w:drawing>
          <wp:inline distT="0" distB="0" distL="0" distR="0">
            <wp:extent cx="3457575" cy="21431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E7646" w:rsidRDefault="003E7646" w:rsidP="003E7646">
      <w:r>
        <w:t xml:space="preserve">A great coach </w:t>
      </w:r>
      <w:r w:rsidRPr="0047655E">
        <w:rPr>
          <w:b/>
        </w:rPr>
        <w:t>inspires, challenges, supports and reminds you to enjoy the journey</w:t>
      </w:r>
      <w:r>
        <w:t>.</w:t>
      </w:r>
    </w:p>
    <w:p w:rsidR="003E7646" w:rsidRPr="006F7611" w:rsidRDefault="003E7646" w:rsidP="003E7646">
      <w:pPr>
        <w:jc w:val="center"/>
        <w:rPr>
          <w:b/>
        </w:rPr>
      </w:pPr>
      <w:r w:rsidRPr="006F7611">
        <w:rPr>
          <w:b/>
          <w:sz w:val="24"/>
          <w:bdr w:val="thinThickSmallGap" w:sz="24" w:space="0" w:color="FFC000" w:frame="1"/>
        </w:rPr>
        <w:t>MANAGEMENT F</w:t>
      </w:r>
      <w:r>
        <w:rPr>
          <w:b/>
          <w:sz w:val="24"/>
          <w:bdr w:val="thinThickSmallGap" w:sz="24" w:space="0" w:color="FFC000" w:frame="1"/>
        </w:rPr>
        <w:t xml:space="preserve">UNDAMENTALS + THE SPIRIT OF PLAY </w:t>
      </w:r>
    </w:p>
    <w:p w:rsidR="003E7646" w:rsidRPr="0047655E" w:rsidRDefault="003E7646" w:rsidP="003E7646">
      <w:r w:rsidRPr="0047655E">
        <w:t xml:space="preserve">My coaching combines the Coachville "Play 2 Win Method" with lessons from my Harvard MBA business education and experience to enable my clients to </w:t>
      </w:r>
      <w:r w:rsidRPr="003A4493">
        <w:rPr>
          <w:b/>
          <w:u w:val="single"/>
        </w:rPr>
        <w:t>achieve results in a joyful manner</w:t>
      </w:r>
      <w:r w:rsidRPr="0047655E">
        <w:t>.  Let's bring a little humanity back into business, shall we?</w:t>
      </w:r>
    </w:p>
    <w:p w:rsidR="003E7646" w:rsidRDefault="003E7646" w:rsidP="003E7646">
      <w:r w:rsidRPr="0047655E">
        <w:t xml:space="preserve">Everything in our lives can be seen as a series of </w:t>
      </w:r>
      <w:r w:rsidRPr="0047655E">
        <w:rPr>
          <w:b/>
        </w:rPr>
        <w:t>quests which we can play and win on our own terms</w:t>
      </w:r>
      <w:r w:rsidRPr="0047655E">
        <w:t xml:space="preserve">. This "play" perspective allows us to unleash a level of </w:t>
      </w:r>
      <w:r w:rsidRPr="0047655E">
        <w:rPr>
          <w:b/>
        </w:rPr>
        <w:t>vitality, creativity and fun</w:t>
      </w:r>
      <w:r w:rsidRPr="0047655E">
        <w:t xml:space="preserve"> that traditional "work" just squashes. </w:t>
      </w:r>
    </w:p>
    <w:p w:rsidR="003E7646" w:rsidRDefault="003E7646" w:rsidP="003E7646">
      <w:pPr>
        <w:pStyle w:val="Heading1"/>
      </w:pPr>
      <w:r>
        <w:t>What Types of Quests/Objectives do I Coach?</w:t>
      </w:r>
    </w:p>
    <w:p w:rsidR="003E7646" w:rsidRDefault="003E7646" w:rsidP="003E7646">
      <w:r>
        <w:t>I coach many different clients/players for many different objectives/games. Here are a few examples:</w:t>
      </w:r>
    </w:p>
    <w:p w:rsidR="003E7646" w:rsidRDefault="003E7646" w:rsidP="003E7646">
      <w:pPr>
        <w:pStyle w:val="ListParagraph"/>
        <w:numPr>
          <w:ilvl w:val="0"/>
          <w:numId w:val="3"/>
        </w:numPr>
      </w:pPr>
      <w:r>
        <w:lastRenderedPageBreak/>
        <w:t>Managing for Business Growth</w:t>
      </w:r>
    </w:p>
    <w:p w:rsidR="003E7646" w:rsidRDefault="003E7646" w:rsidP="003E7646">
      <w:pPr>
        <w:pStyle w:val="ListParagraph"/>
        <w:numPr>
          <w:ilvl w:val="0"/>
          <w:numId w:val="3"/>
        </w:numPr>
      </w:pPr>
      <w:r>
        <w:t>Managing through Growing Pains</w:t>
      </w:r>
    </w:p>
    <w:p w:rsidR="003E7646" w:rsidRDefault="003E7646" w:rsidP="003E7646">
      <w:pPr>
        <w:pStyle w:val="ListParagraph"/>
        <w:numPr>
          <w:ilvl w:val="0"/>
          <w:numId w:val="3"/>
        </w:numPr>
      </w:pPr>
      <w:r>
        <w:t>Leading a Small Business</w:t>
      </w:r>
    </w:p>
    <w:p w:rsidR="003E7646" w:rsidRDefault="003E7646" w:rsidP="003E7646">
      <w:pPr>
        <w:pStyle w:val="ListParagraph"/>
        <w:numPr>
          <w:ilvl w:val="0"/>
          <w:numId w:val="3"/>
        </w:numPr>
      </w:pPr>
      <w:r>
        <w:t>Planning</w:t>
      </w:r>
    </w:p>
    <w:p w:rsidR="003E7646" w:rsidRDefault="003E7646" w:rsidP="003E7646">
      <w:pPr>
        <w:pStyle w:val="ListParagraph"/>
        <w:numPr>
          <w:ilvl w:val="1"/>
          <w:numId w:val="3"/>
        </w:numPr>
      </w:pPr>
      <w:r>
        <w:t>Strategic</w:t>
      </w:r>
    </w:p>
    <w:p w:rsidR="003E7646" w:rsidRDefault="003E7646" w:rsidP="003E7646">
      <w:pPr>
        <w:pStyle w:val="ListParagraph"/>
        <w:numPr>
          <w:ilvl w:val="1"/>
          <w:numId w:val="3"/>
        </w:numPr>
      </w:pPr>
      <w:r>
        <w:t>Business</w:t>
      </w:r>
    </w:p>
    <w:p w:rsidR="003E7646" w:rsidRDefault="003E7646" w:rsidP="003E7646">
      <w:pPr>
        <w:pStyle w:val="ListParagraph"/>
        <w:numPr>
          <w:ilvl w:val="1"/>
          <w:numId w:val="3"/>
        </w:numPr>
      </w:pPr>
      <w:r>
        <w:t>Operational</w:t>
      </w:r>
    </w:p>
    <w:p w:rsidR="003E7646" w:rsidRDefault="003E7646" w:rsidP="003E7646">
      <w:pPr>
        <w:pStyle w:val="ListParagraph"/>
        <w:numPr>
          <w:ilvl w:val="0"/>
          <w:numId w:val="3"/>
        </w:numPr>
      </w:pPr>
      <w:r>
        <w:t>Organizational Culture Change</w:t>
      </w:r>
    </w:p>
    <w:p w:rsidR="003E7646" w:rsidRDefault="003E7646" w:rsidP="003E7646">
      <w:pPr>
        <w:pStyle w:val="ListParagraph"/>
        <w:numPr>
          <w:ilvl w:val="0"/>
          <w:numId w:val="3"/>
        </w:numPr>
      </w:pPr>
      <w:r>
        <w:t>Organizational Efficiency</w:t>
      </w:r>
    </w:p>
    <w:p w:rsidR="003E7646" w:rsidRDefault="003E7646" w:rsidP="003E7646">
      <w:pPr>
        <w:pStyle w:val="ListParagraph"/>
        <w:numPr>
          <w:ilvl w:val="0"/>
          <w:numId w:val="3"/>
        </w:numPr>
      </w:pPr>
      <w:r>
        <w:t>New Business Ventures</w:t>
      </w:r>
    </w:p>
    <w:p w:rsidR="003E7646" w:rsidRDefault="003E7646" w:rsidP="003E7646">
      <w:pPr>
        <w:pStyle w:val="ListParagraph"/>
        <w:numPr>
          <w:ilvl w:val="0"/>
          <w:numId w:val="1"/>
        </w:numPr>
      </w:pPr>
      <w:r>
        <w:t>Family Business Management</w:t>
      </w:r>
    </w:p>
    <w:p w:rsidR="003E7646" w:rsidRDefault="003E7646" w:rsidP="003E7646">
      <w:pPr>
        <w:pStyle w:val="ListParagraph"/>
        <w:numPr>
          <w:ilvl w:val="0"/>
          <w:numId w:val="1"/>
        </w:numPr>
      </w:pPr>
      <w:r>
        <w:t>Career Growth</w:t>
      </w:r>
    </w:p>
    <w:p w:rsidR="003E7646" w:rsidRDefault="003E7646" w:rsidP="003E7646">
      <w:pPr>
        <w:pStyle w:val="ListParagraph"/>
        <w:numPr>
          <w:ilvl w:val="0"/>
          <w:numId w:val="1"/>
        </w:numPr>
      </w:pPr>
      <w:r>
        <w:t>Visibility and Networking</w:t>
      </w:r>
    </w:p>
    <w:p w:rsidR="003E7646" w:rsidRDefault="003E7646" w:rsidP="003E7646">
      <w:pPr>
        <w:pStyle w:val="ListParagraph"/>
        <w:numPr>
          <w:ilvl w:val="0"/>
          <w:numId w:val="1"/>
        </w:numPr>
      </w:pPr>
      <w:r>
        <w:t>Policy/Strategy Development</w:t>
      </w:r>
    </w:p>
    <w:p w:rsidR="003E7646" w:rsidRDefault="003E7646" w:rsidP="003E7646">
      <w:pPr>
        <w:pStyle w:val="ListParagraph"/>
        <w:numPr>
          <w:ilvl w:val="0"/>
          <w:numId w:val="1"/>
        </w:numPr>
      </w:pPr>
      <w:r>
        <w:t>Project Management</w:t>
      </w:r>
    </w:p>
    <w:p w:rsidR="003E7646" w:rsidRDefault="003E7646" w:rsidP="003E7646">
      <w:pPr>
        <w:pStyle w:val="ListParagraph"/>
        <w:numPr>
          <w:ilvl w:val="0"/>
          <w:numId w:val="1"/>
        </w:numPr>
      </w:pPr>
      <w:r>
        <w:t>Thriving as a Woman in the Workplace</w:t>
      </w:r>
    </w:p>
    <w:p w:rsidR="003E7646" w:rsidRDefault="003E7646" w:rsidP="003E7646">
      <w:pPr>
        <w:pStyle w:val="ListParagraph"/>
        <w:numPr>
          <w:ilvl w:val="0"/>
          <w:numId w:val="1"/>
        </w:numPr>
      </w:pPr>
      <w:r>
        <w:t>Management Referral Programs (for Employees/Middle Managers)</w:t>
      </w:r>
    </w:p>
    <w:p w:rsidR="003E7646" w:rsidRDefault="003E7646" w:rsidP="003E7646">
      <w:pPr>
        <w:pStyle w:val="Heading1"/>
      </w:pPr>
      <w:r>
        <w:t>How Does the Process Work?</w:t>
      </w:r>
    </w:p>
    <w:p w:rsidR="003E7646" w:rsidRPr="0047655E" w:rsidRDefault="003E7646" w:rsidP="003E7646">
      <w:r>
        <w:rPr>
          <w:noProof/>
        </w:rPr>
        <w:drawing>
          <wp:anchor distT="0" distB="0" distL="114300" distR="114300" simplePos="0" relativeHeight="251663360" behindDoc="0" locked="0" layoutInCell="1" allowOverlap="1">
            <wp:simplePos x="0" y="0"/>
            <wp:positionH relativeFrom="column">
              <wp:posOffset>12065</wp:posOffset>
            </wp:positionH>
            <wp:positionV relativeFrom="paragraph">
              <wp:posOffset>19685</wp:posOffset>
            </wp:positionV>
            <wp:extent cx="3855085" cy="2816225"/>
            <wp:effectExtent l="0" t="0" r="0" b="22225"/>
            <wp:wrapSquare wrapText="bothSides"/>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t>After the exploratory interview, I hold</w:t>
      </w:r>
      <w:r w:rsidRPr="0047655E">
        <w:t xml:space="preserve"> weekly </w:t>
      </w:r>
      <w:r>
        <w:t>coaching sessions with each client/player</w:t>
      </w:r>
      <w:r w:rsidRPr="0047655E">
        <w:t xml:space="preserve"> (for those outside San Juan, we do Skype or phone meetings). During these </w:t>
      </w:r>
      <w:r w:rsidRPr="0047655E">
        <w:rPr>
          <w:b/>
        </w:rPr>
        <w:t xml:space="preserve">confidential </w:t>
      </w:r>
      <w:r w:rsidRPr="0047655E">
        <w:t xml:space="preserve">sessions we define the </w:t>
      </w:r>
      <w:r w:rsidRPr="0047655E">
        <w:rPr>
          <w:b/>
        </w:rPr>
        <w:t>client/player's quest/ game plan, discuss results/challenges and practice skills or traits they need to build</w:t>
      </w:r>
      <w:r w:rsidRPr="0047655E">
        <w:t xml:space="preserve">. </w:t>
      </w:r>
      <w:r>
        <w:t xml:space="preserve"> </w:t>
      </w:r>
      <w:r w:rsidRPr="0047655E">
        <w:t>Our sessions are usually challenging</w:t>
      </w:r>
      <w:r>
        <w:t>…and invigorating</w:t>
      </w:r>
      <w:r w:rsidRPr="0047655E">
        <w:t>!</w:t>
      </w:r>
      <w:r>
        <w:t xml:space="preserve">  Each coaching session is $150/hour.  This price also includes our quick check-ins and impromptu calls for assistance in key decisions that may arise between sessions.   </w:t>
      </w:r>
    </w:p>
    <w:p w:rsidR="003E7646" w:rsidRDefault="003E7646" w:rsidP="003E7646">
      <w:pPr>
        <w:pStyle w:val="Heading1"/>
      </w:pPr>
    </w:p>
    <w:p w:rsidR="003E7646" w:rsidRDefault="003E7646" w:rsidP="003E7646">
      <w:pPr>
        <w:pStyle w:val="Heading1"/>
      </w:pPr>
    </w:p>
    <w:p w:rsidR="003E7646" w:rsidRDefault="003E7646" w:rsidP="003E7646">
      <w:pPr>
        <w:pStyle w:val="Heading1"/>
      </w:pPr>
      <w:r>
        <w:t>Why should I be your Management Coach of Choice?</w:t>
      </w:r>
    </w:p>
    <w:p w:rsidR="003E7646" w:rsidRPr="00AC6F9C" w:rsidRDefault="003E7646" w:rsidP="003E7646">
      <w:r>
        <w:rPr>
          <w:noProof/>
        </w:rPr>
        <w:drawing>
          <wp:inline distT="0" distB="0" distL="0" distR="0">
            <wp:extent cx="4535424" cy="2311604"/>
            <wp:effectExtent l="76200" t="19050" r="17526" b="50596"/>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3E7646" w:rsidRDefault="003E7646" w:rsidP="003E7646">
      <w:pPr>
        <w:pStyle w:val="Heading1"/>
        <w:jc w:val="center"/>
        <w:rPr>
          <w:noProof/>
        </w:rPr>
      </w:pPr>
    </w:p>
    <w:p w:rsidR="003E7646" w:rsidRDefault="003E7646" w:rsidP="003E7646"/>
    <w:p w:rsidR="00CA2C72" w:rsidRDefault="00CA2C72"/>
    <w:p w:rsidR="00CA2C72" w:rsidRDefault="00CA2C72"/>
    <w:p w:rsidR="00CA2C72" w:rsidRDefault="00CA2C72"/>
    <w:sectPr w:rsidR="00CA2C72" w:rsidSect="00B814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21F75"/>
    <w:multiLevelType w:val="hybridMultilevel"/>
    <w:tmpl w:val="21669864"/>
    <w:lvl w:ilvl="0" w:tplc="606C63D0">
      <w:start w:val="1"/>
      <w:numFmt w:val="bullet"/>
      <w:lvlText w:val=""/>
      <w:lvlJc w:val="left"/>
      <w:pPr>
        <w:ind w:left="360" w:hanging="360"/>
      </w:pPr>
      <w:rPr>
        <w:rFonts w:ascii="Wingdings" w:hAnsi="Wingdings" w:hint="default"/>
        <w:color w:val="FFC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0616B07"/>
    <w:multiLevelType w:val="hybridMultilevel"/>
    <w:tmpl w:val="5F7EDDDC"/>
    <w:lvl w:ilvl="0" w:tplc="E6E206AC">
      <w:numFmt w:val="bullet"/>
      <w:lvlText w:val="-"/>
      <w:lvlJc w:val="left"/>
      <w:pPr>
        <w:ind w:left="405" w:hanging="360"/>
      </w:pPr>
      <w:rPr>
        <w:rFonts w:ascii="Calibri" w:eastAsiaTheme="minorEastAsia"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789F4DCA"/>
    <w:multiLevelType w:val="hybridMultilevel"/>
    <w:tmpl w:val="0D70FA2E"/>
    <w:lvl w:ilvl="0" w:tplc="E6E206AC">
      <w:numFmt w:val="bullet"/>
      <w:lvlText w:val="-"/>
      <w:lvlJc w:val="left"/>
      <w:pPr>
        <w:ind w:left="450" w:hanging="360"/>
      </w:pPr>
      <w:rPr>
        <w:rFonts w:ascii="Calibri" w:eastAsiaTheme="minorEastAsia" w:hAnsi="Calibri" w:cs="Calibri"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2C72"/>
    <w:rsid w:val="003101FF"/>
    <w:rsid w:val="003E7646"/>
    <w:rsid w:val="006E663B"/>
    <w:rsid w:val="00B814C3"/>
    <w:rsid w:val="00BF7017"/>
    <w:rsid w:val="00CA2C72"/>
    <w:rsid w:val="00FD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4C3"/>
  </w:style>
  <w:style w:type="paragraph" w:styleId="Heading1">
    <w:name w:val="heading 1"/>
    <w:basedOn w:val="Normal"/>
    <w:next w:val="Normal"/>
    <w:link w:val="Heading1Char"/>
    <w:uiPriority w:val="9"/>
    <w:qFormat/>
    <w:rsid w:val="003E7646"/>
    <w:pPr>
      <w:keepNext/>
      <w:keepLines/>
      <w:spacing w:before="240" w:after="0"/>
      <w:outlineLvl w:val="0"/>
    </w:pPr>
    <w:rPr>
      <w:rFonts w:asciiTheme="majorHAnsi" w:eastAsiaTheme="majorEastAsia" w:hAnsiTheme="majorHAnsi" w:cstheme="majorBidi"/>
      <w:b/>
      <w:bCs/>
      <w:color w:val="B0007A"/>
      <w:sz w:val="28"/>
      <w:szCs w:val="28"/>
    </w:rPr>
  </w:style>
  <w:style w:type="paragraph" w:styleId="Heading2">
    <w:name w:val="heading 2"/>
    <w:basedOn w:val="Normal"/>
    <w:next w:val="Normal"/>
    <w:link w:val="Heading2Char"/>
    <w:uiPriority w:val="9"/>
    <w:unhideWhenUsed/>
    <w:qFormat/>
    <w:rsid w:val="003E76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C72"/>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3E7646"/>
    <w:rPr>
      <w:rFonts w:asciiTheme="majorHAnsi" w:eastAsiaTheme="majorEastAsia" w:hAnsiTheme="majorHAnsi" w:cstheme="majorBidi"/>
      <w:b/>
      <w:bCs/>
      <w:color w:val="B0007A"/>
      <w:sz w:val="28"/>
      <w:szCs w:val="28"/>
    </w:rPr>
  </w:style>
  <w:style w:type="character" w:customStyle="1" w:styleId="Heading2Char">
    <w:name w:val="Heading 2 Char"/>
    <w:basedOn w:val="DefaultParagraphFont"/>
    <w:link w:val="Heading2"/>
    <w:uiPriority w:val="9"/>
    <w:rsid w:val="003E76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E7646"/>
    <w:pPr>
      <w:ind w:left="720"/>
      <w:contextualSpacing/>
    </w:pPr>
    <w:rPr>
      <w:rFonts w:eastAsiaTheme="minorEastAsia"/>
    </w:rPr>
  </w:style>
  <w:style w:type="paragraph" w:styleId="NoSpacing">
    <w:name w:val="No Spacing"/>
    <w:uiPriority w:val="1"/>
    <w:qFormat/>
    <w:rsid w:val="003E7646"/>
    <w:pPr>
      <w:spacing w:after="0" w:line="240" w:lineRule="auto"/>
    </w:pPr>
    <w:rPr>
      <w:rFonts w:eastAsiaTheme="minorEastAsia"/>
    </w:rPr>
  </w:style>
  <w:style w:type="paragraph" w:styleId="NormalWeb">
    <w:name w:val="Normal (Web)"/>
    <w:basedOn w:val="Normal"/>
    <w:uiPriority w:val="99"/>
    <w:semiHidden/>
    <w:unhideWhenUsed/>
    <w:rsid w:val="003E7646"/>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7646"/>
    <w:rPr>
      <w:i/>
      <w:iCs/>
    </w:rPr>
  </w:style>
  <w:style w:type="paragraph" w:styleId="Title">
    <w:name w:val="Title"/>
    <w:basedOn w:val="Normal"/>
    <w:next w:val="Normal"/>
    <w:link w:val="TitleChar"/>
    <w:uiPriority w:val="10"/>
    <w:qFormat/>
    <w:rsid w:val="003E76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764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3E7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6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diagramQuickStyle" Target="diagrams/quickStyle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image" Target="media/image1.jpeg"/><Relationship Id="rId15" Type="http://schemas.microsoft.com/office/2007/relationships/diagramDrawing" Target="diagrams/drawing2.xml"/><Relationship Id="rId10" Type="http://schemas.microsoft.com/office/2007/relationships/diagramDrawing" Target="diagrams/drawing1.xml"/><Relationship Id="rId19" Type="http://schemas.openxmlformats.org/officeDocument/2006/relationships/diagramColors" Target="diagrams/colors3.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E1AC89-5F9B-4C09-856C-12DC87BCA538}" type="doc">
      <dgm:prSet loTypeId="urn:microsoft.com/office/officeart/2005/8/layout/matrix3" loCatId="matrix" qsTypeId="urn:microsoft.com/office/officeart/2005/8/quickstyle/simple2" qsCatId="simple" csTypeId="urn:microsoft.com/office/officeart/2005/8/colors/accent4_2" csCatId="accent4" phldr="1"/>
      <dgm:spPr/>
      <dgm:t>
        <a:bodyPr/>
        <a:lstStyle/>
        <a:p>
          <a:endParaRPr lang="en-US"/>
        </a:p>
      </dgm:t>
    </dgm:pt>
    <dgm:pt modelId="{31D4B8C9-4483-4896-9B1D-09E5FE0EFA7E}">
      <dgm:prSet phldrT="[Text]"/>
      <dgm:spPr/>
      <dgm:t>
        <a:bodyPr/>
        <a:lstStyle/>
        <a:p>
          <a:pPr algn="ctr"/>
          <a:r>
            <a:rPr lang="en-US"/>
            <a:t>Mentor</a:t>
          </a:r>
        </a:p>
      </dgm:t>
    </dgm:pt>
    <dgm:pt modelId="{0903755B-35E6-4460-9529-3340F8018107}" type="parTrans" cxnId="{1483B078-84DD-4B37-AD9B-C21350395C22}">
      <dgm:prSet/>
      <dgm:spPr/>
      <dgm:t>
        <a:bodyPr/>
        <a:lstStyle/>
        <a:p>
          <a:pPr algn="ctr"/>
          <a:endParaRPr lang="en-US"/>
        </a:p>
      </dgm:t>
    </dgm:pt>
    <dgm:pt modelId="{A9F1869A-9B12-4913-B3D1-F2A79F6B8398}" type="sibTrans" cxnId="{1483B078-84DD-4B37-AD9B-C21350395C22}">
      <dgm:prSet/>
      <dgm:spPr/>
      <dgm:t>
        <a:bodyPr/>
        <a:lstStyle/>
        <a:p>
          <a:pPr algn="ctr"/>
          <a:endParaRPr lang="en-US"/>
        </a:p>
      </dgm:t>
    </dgm:pt>
    <dgm:pt modelId="{43C474C6-14F8-43BD-8732-2A22D38B932A}">
      <dgm:prSet phldrT="[Text]"/>
      <dgm:spPr/>
      <dgm:t>
        <a:bodyPr/>
        <a:lstStyle/>
        <a:p>
          <a:pPr algn="ctr"/>
          <a:r>
            <a:rPr lang="en-US"/>
            <a:t>Advisor</a:t>
          </a:r>
        </a:p>
      </dgm:t>
    </dgm:pt>
    <dgm:pt modelId="{93FF5F2C-24D0-4932-BDF1-309AC18BFBCF}" type="parTrans" cxnId="{E0956689-B331-4498-BA7B-8545703403D2}">
      <dgm:prSet/>
      <dgm:spPr/>
      <dgm:t>
        <a:bodyPr/>
        <a:lstStyle/>
        <a:p>
          <a:pPr algn="ctr"/>
          <a:endParaRPr lang="en-US"/>
        </a:p>
      </dgm:t>
    </dgm:pt>
    <dgm:pt modelId="{45449DE8-3A66-45F7-9259-5CEDACDC1225}" type="sibTrans" cxnId="{E0956689-B331-4498-BA7B-8545703403D2}">
      <dgm:prSet/>
      <dgm:spPr/>
      <dgm:t>
        <a:bodyPr/>
        <a:lstStyle/>
        <a:p>
          <a:pPr algn="ctr"/>
          <a:endParaRPr lang="en-US"/>
        </a:p>
      </dgm:t>
    </dgm:pt>
    <dgm:pt modelId="{A8006DC7-8B59-4D1D-BB1A-FA453ED79DF9}">
      <dgm:prSet phldrT="[Text]"/>
      <dgm:spPr/>
      <dgm:t>
        <a:bodyPr/>
        <a:lstStyle/>
        <a:p>
          <a:pPr algn="ctr"/>
          <a:r>
            <a:rPr lang="en-US"/>
            <a:t>Sounding Board</a:t>
          </a:r>
        </a:p>
      </dgm:t>
    </dgm:pt>
    <dgm:pt modelId="{4F48E815-997C-4EB5-B273-DB60883A3179}" type="parTrans" cxnId="{C50FFDB9-4FF1-4D59-B3BF-31DCD971739B}">
      <dgm:prSet/>
      <dgm:spPr/>
      <dgm:t>
        <a:bodyPr/>
        <a:lstStyle/>
        <a:p>
          <a:pPr algn="ctr"/>
          <a:endParaRPr lang="en-US"/>
        </a:p>
      </dgm:t>
    </dgm:pt>
    <dgm:pt modelId="{440A4A93-314C-455D-AF29-0918D191F0B0}" type="sibTrans" cxnId="{C50FFDB9-4FF1-4D59-B3BF-31DCD971739B}">
      <dgm:prSet/>
      <dgm:spPr/>
      <dgm:t>
        <a:bodyPr/>
        <a:lstStyle/>
        <a:p>
          <a:pPr algn="ctr"/>
          <a:endParaRPr lang="en-US"/>
        </a:p>
      </dgm:t>
    </dgm:pt>
    <dgm:pt modelId="{6C643030-5F43-4D0E-8A8B-94CF41C3DC7D}">
      <dgm:prSet phldrT="[Text]"/>
      <dgm:spPr/>
      <dgm:t>
        <a:bodyPr/>
        <a:lstStyle/>
        <a:p>
          <a:pPr algn="ctr"/>
          <a:r>
            <a:rPr lang="en-US"/>
            <a:t>Teacher</a:t>
          </a:r>
        </a:p>
      </dgm:t>
    </dgm:pt>
    <dgm:pt modelId="{E3A93AE9-F1AF-431C-95C1-7B0D5443D7E2}" type="parTrans" cxnId="{C30B8EF7-9C9E-479F-8F60-1B320C452E33}">
      <dgm:prSet/>
      <dgm:spPr/>
      <dgm:t>
        <a:bodyPr/>
        <a:lstStyle/>
        <a:p>
          <a:pPr algn="ctr"/>
          <a:endParaRPr lang="en-US"/>
        </a:p>
      </dgm:t>
    </dgm:pt>
    <dgm:pt modelId="{A557F494-7BDD-4D97-BE1D-DCEF6CCF4CF3}" type="sibTrans" cxnId="{C30B8EF7-9C9E-479F-8F60-1B320C452E33}">
      <dgm:prSet/>
      <dgm:spPr/>
      <dgm:t>
        <a:bodyPr/>
        <a:lstStyle/>
        <a:p>
          <a:pPr algn="ctr"/>
          <a:endParaRPr lang="en-US"/>
        </a:p>
      </dgm:t>
    </dgm:pt>
    <dgm:pt modelId="{2447BE22-A4A7-4B7F-9A63-21678FBD8004}" type="pres">
      <dgm:prSet presAssocID="{5EE1AC89-5F9B-4C09-856C-12DC87BCA538}" presName="matrix" presStyleCnt="0">
        <dgm:presLayoutVars>
          <dgm:chMax val="1"/>
          <dgm:dir/>
          <dgm:resizeHandles val="exact"/>
        </dgm:presLayoutVars>
      </dgm:prSet>
      <dgm:spPr/>
      <dgm:t>
        <a:bodyPr/>
        <a:lstStyle/>
        <a:p>
          <a:endParaRPr lang="en-US"/>
        </a:p>
      </dgm:t>
    </dgm:pt>
    <dgm:pt modelId="{BC609341-A8A5-4A0A-AF19-BC4CDBC36AA1}" type="pres">
      <dgm:prSet presAssocID="{5EE1AC89-5F9B-4C09-856C-12DC87BCA538}" presName="diamond" presStyleLbl="bgShp" presStyleIdx="0" presStyleCnt="1"/>
      <dgm:spPr/>
    </dgm:pt>
    <dgm:pt modelId="{001F9EB5-6D98-4010-8FEE-80FED9716752}" type="pres">
      <dgm:prSet presAssocID="{5EE1AC89-5F9B-4C09-856C-12DC87BCA538}" presName="quad1" presStyleLbl="node1" presStyleIdx="0" presStyleCnt="4">
        <dgm:presLayoutVars>
          <dgm:chMax val="0"/>
          <dgm:chPref val="0"/>
          <dgm:bulletEnabled val="1"/>
        </dgm:presLayoutVars>
      </dgm:prSet>
      <dgm:spPr/>
      <dgm:t>
        <a:bodyPr/>
        <a:lstStyle/>
        <a:p>
          <a:endParaRPr lang="en-US"/>
        </a:p>
      </dgm:t>
    </dgm:pt>
    <dgm:pt modelId="{AF844CAF-62B8-43A4-B8AD-2E4ACEF4F2F1}" type="pres">
      <dgm:prSet presAssocID="{5EE1AC89-5F9B-4C09-856C-12DC87BCA538}" presName="quad2" presStyleLbl="node1" presStyleIdx="1" presStyleCnt="4">
        <dgm:presLayoutVars>
          <dgm:chMax val="0"/>
          <dgm:chPref val="0"/>
          <dgm:bulletEnabled val="1"/>
        </dgm:presLayoutVars>
      </dgm:prSet>
      <dgm:spPr/>
      <dgm:t>
        <a:bodyPr/>
        <a:lstStyle/>
        <a:p>
          <a:endParaRPr lang="en-US"/>
        </a:p>
      </dgm:t>
    </dgm:pt>
    <dgm:pt modelId="{189C4E07-B9DD-4807-9919-BB022FA3E824}" type="pres">
      <dgm:prSet presAssocID="{5EE1AC89-5F9B-4C09-856C-12DC87BCA538}" presName="quad3" presStyleLbl="node1" presStyleIdx="2" presStyleCnt="4">
        <dgm:presLayoutVars>
          <dgm:chMax val="0"/>
          <dgm:chPref val="0"/>
          <dgm:bulletEnabled val="1"/>
        </dgm:presLayoutVars>
      </dgm:prSet>
      <dgm:spPr/>
      <dgm:t>
        <a:bodyPr/>
        <a:lstStyle/>
        <a:p>
          <a:endParaRPr lang="en-US"/>
        </a:p>
      </dgm:t>
    </dgm:pt>
    <dgm:pt modelId="{698007CC-92F9-4666-B828-23425522F3E9}" type="pres">
      <dgm:prSet presAssocID="{5EE1AC89-5F9B-4C09-856C-12DC87BCA538}" presName="quad4" presStyleLbl="node1" presStyleIdx="3" presStyleCnt="4">
        <dgm:presLayoutVars>
          <dgm:chMax val="0"/>
          <dgm:chPref val="0"/>
          <dgm:bulletEnabled val="1"/>
        </dgm:presLayoutVars>
      </dgm:prSet>
      <dgm:spPr/>
      <dgm:t>
        <a:bodyPr/>
        <a:lstStyle/>
        <a:p>
          <a:endParaRPr lang="en-US"/>
        </a:p>
      </dgm:t>
    </dgm:pt>
  </dgm:ptLst>
  <dgm:cxnLst>
    <dgm:cxn modelId="{CA5B2AF8-7C76-4F51-8D58-A95C27068D11}" type="presOf" srcId="{6C643030-5F43-4D0E-8A8B-94CF41C3DC7D}" destId="{698007CC-92F9-4666-B828-23425522F3E9}" srcOrd="0" destOrd="0" presId="urn:microsoft.com/office/officeart/2005/8/layout/matrix3"/>
    <dgm:cxn modelId="{0D9A9616-828A-4BC7-90AB-452F88AB4F9D}" type="presOf" srcId="{5EE1AC89-5F9B-4C09-856C-12DC87BCA538}" destId="{2447BE22-A4A7-4B7F-9A63-21678FBD8004}" srcOrd="0" destOrd="0" presId="urn:microsoft.com/office/officeart/2005/8/layout/matrix3"/>
    <dgm:cxn modelId="{C50FFDB9-4FF1-4D59-B3BF-31DCD971739B}" srcId="{5EE1AC89-5F9B-4C09-856C-12DC87BCA538}" destId="{A8006DC7-8B59-4D1D-BB1A-FA453ED79DF9}" srcOrd="2" destOrd="0" parTransId="{4F48E815-997C-4EB5-B273-DB60883A3179}" sibTransId="{440A4A93-314C-455D-AF29-0918D191F0B0}"/>
    <dgm:cxn modelId="{7427D0DE-F568-4777-8BFC-5FFF774C0704}" type="presOf" srcId="{A8006DC7-8B59-4D1D-BB1A-FA453ED79DF9}" destId="{189C4E07-B9DD-4807-9919-BB022FA3E824}" srcOrd="0" destOrd="0" presId="urn:microsoft.com/office/officeart/2005/8/layout/matrix3"/>
    <dgm:cxn modelId="{9F98880B-B5B0-4450-A95C-E00492CEE576}" type="presOf" srcId="{43C474C6-14F8-43BD-8732-2A22D38B932A}" destId="{AF844CAF-62B8-43A4-B8AD-2E4ACEF4F2F1}" srcOrd="0" destOrd="0" presId="urn:microsoft.com/office/officeart/2005/8/layout/matrix3"/>
    <dgm:cxn modelId="{C30B8EF7-9C9E-479F-8F60-1B320C452E33}" srcId="{5EE1AC89-5F9B-4C09-856C-12DC87BCA538}" destId="{6C643030-5F43-4D0E-8A8B-94CF41C3DC7D}" srcOrd="3" destOrd="0" parTransId="{E3A93AE9-F1AF-431C-95C1-7B0D5443D7E2}" sibTransId="{A557F494-7BDD-4D97-BE1D-DCEF6CCF4CF3}"/>
    <dgm:cxn modelId="{E0956689-B331-4498-BA7B-8545703403D2}" srcId="{5EE1AC89-5F9B-4C09-856C-12DC87BCA538}" destId="{43C474C6-14F8-43BD-8732-2A22D38B932A}" srcOrd="1" destOrd="0" parTransId="{93FF5F2C-24D0-4932-BDF1-309AC18BFBCF}" sibTransId="{45449DE8-3A66-45F7-9259-5CEDACDC1225}"/>
    <dgm:cxn modelId="{9CDDD086-F432-42B3-BFDA-72BA59816E29}" type="presOf" srcId="{31D4B8C9-4483-4896-9B1D-09E5FE0EFA7E}" destId="{001F9EB5-6D98-4010-8FEE-80FED9716752}" srcOrd="0" destOrd="0" presId="urn:microsoft.com/office/officeart/2005/8/layout/matrix3"/>
    <dgm:cxn modelId="{1483B078-84DD-4B37-AD9B-C21350395C22}" srcId="{5EE1AC89-5F9B-4C09-856C-12DC87BCA538}" destId="{31D4B8C9-4483-4896-9B1D-09E5FE0EFA7E}" srcOrd="0" destOrd="0" parTransId="{0903755B-35E6-4460-9529-3340F8018107}" sibTransId="{A9F1869A-9B12-4913-B3D1-F2A79F6B8398}"/>
    <dgm:cxn modelId="{78161FAC-2165-4813-8470-C25530A4E2C2}" type="presParOf" srcId="{2447BE22-A4A7-4B7F-9A63-21678FBD8004}" destId="{BC609341-A8A5-4A0A-AF19-BC4CDBC36AA1}" srcOrd="0" destOrd="0" presId="urn:microsoft.com/office/officeart/2005/8/layout/matrix3"/>
    <dgm:cxn modelId="{73A2E7FD-0578-443F-AA8D-FD5D258787F9}" type="presParOf" srcId="{2447BE22-A4A7-4B7F-9A63-21678FBD8004}" destId="{001F9EB5-6D98-4010-8FEE-80FED9716752}" srcOrd="1" destOrd="0" presId="urn:microsoft.com/office/officeart/2005/8/layout/matrix3"/>
    <dgm:cxn modelId="{2BA381CF-BD65-4ECA-879C-20886FBE9C61}" type="presParOf" srcId="{2447BE22-A4A7-4B7F-9A63-21678FBD8004}" destId="{AF844CAF-62B8-43A4-B8AD-2E4ACEF4F2F1}" srcOrd="2" destOrd="0" presId="urn:microsoft.com/office/officeart/2005/8/layout/matrix3"/>
    <dgm:cxn modelId="{218174C3-007B-4FC2-B97C-80569A3DAB42}" type="presParOf" srcId="{2447BE22-A4A7-4B7F-9A63-21678FBD8004}" destId="{189C4E07-B9DD-4807-9919-BB022FA3E824}" srcOrd="3" destOrd="0" presId="urn:microsoft.com/office/officeart/2005/8/layout/matrix3"/>
    <dgm:cxn modelId="{BD902AB5-8ECB-400A-89AF-F073FBA187E9}" type="presParOf" srcId="{2447BE22-A4A7-4B7F-9A63-21678FBD8004}" destId="{698007CC-92F9-4666-B828-23425522F3E9}" srcOrd="4" destOrd="0" presId="urn:microsoft.com/office/officeart/2005/8/layout/matrix3"/>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0CAFC0A-87D8-466A-81B6-7D6C2AAB3937}" type="doc">
      <dgm:prSet loTypeId="urn:microsoft.com/office/officeart/2005/8/layout/gear1" loCatId="process" qsTypeId="urn:microsoft.com/office/officeart/2005/8/quickstyle/simple2" qsCatId="simple" csTypeId="urn:microsoft.com/office/officeart/2005/8/colors/accent4_5" csCatId="accent4" phldr="1"/>
      <dgm:spPr/>
    </dgm:pt>
    <dgm:pt modelId="{4312BD2E-C405-4E63-A324-B192BEB8AF3A}">
      <dgm:prSet phldrT="[Text]"/>
      <dgm:spPr/>
      <dgm:t>
        <a:bodyPr/>
        <a:lstStyle/>
        <a:p>
          <a:r>
            <a:rPr lang="en-US"/>
            <a:t>Play/Practice/ Achieve</a:t>
          </a:r>
        </a:p>
      </dgm:t>
    </dgm:pt>
    <dgm:pt modelId="{16DF8EE4-5331-4E9C-84A3-66F9025A14EF}" type="parTrans" cxnId="{62825684-F43C-47AC-A4D6-47D3B4EA4AA4}">
      <dgm:prSet/>
      <dgm:spPr/>
      <dgm:t>
        <a:bodyPr/>
        <a:lstStyle/>
        <a:p>
          <a:endParaRPr lang="en-US"/>
        </a:p>
      </dgm:t>
    </dgm:pt>
    <dgm:pt modelId="{980E91B8-5F91-4C0F-ABA8-A94A80FE079D}" type="sibTrans" cxnId="{62825684-F43C-47AC-A4D6-47D3B4EA4AA4}">
      <dgm:prSet/>
      <dgm:spPr/>
      <dgm:t>
        <a:bodyPr/>
        <a:lstStyle/>
        <a:p>
          <a:endParaRPr lang="en-US"/>
        </a:p>
      </dgm:t>
    </dgm:pt>
    <dgm:pt modelId="{7E667294-519F-4EE2-AB8A-C6467E5B33E1}">
      <dgm:prSet phldrT="[Text]"/>
      <dgm:spPr/>
      <dgm:t>
        <a:bodyPr/>
        <a:lstStyle/>
        <a:p>
          <a:r>
            <a:rPr lang="en-US"/>
            <a:t>Create Quest Plan</a:t>
          </a:r>
        </a:p>
      </dgm:t>
    </dgm:pt>
    <dgm:pt modelId="{45A3195F-7BF2-40A2-9824-E99A0FF5AC06}" type="parTrans" cxnId="{2865F283-AA0A-41BB-866F-F47AE60ECF39}">
      <dgm:prSet/>
      <dgm:spPr/>
      <dgm:t>
        <a:bodyPr/>
        <a:lstStyle/>
        <a:p>
          <a:endParaRPr lang="en-US"/>
        </a:p>
      </dgm:t>
    </dgm:pt>
    <dgm:pt modelId="{0B9BDD6A-79A9-4807-9021-42B154AC199A}" type="sibTrans" cxnId="{2865F283-AA0A-41BB-866F-F47AE60ECF39}">
      <dgm:prSet/>
      <dgm:spPr/>
      <dgm:t>
        <a:bodyPr/>
        <a:lstStyle/>
        <a:p>
          <a:endParaRPr lang="en-US"/>
        </a:p>
      </dgm:t>
    </dgm:pt>
    <dgm:pt modelId="{30977E5E-91FA-4C63-B2F5-5C0DCCAD788C}">
      <dgm:prSet phldrT="[Text]"/>
      <dgm:spPr/>
      <dgm:t>
        <a:bodyPr/>
        <a:lstStyle/>
        <a:p>
          <a:r>
            <a:rPr lang="en-US"/>
            <a:t>Do Exploratory Interview</a:t>
          </a:r>
        </a:p>
      </dgm:t>
    </dgm:pt>
    <dgm:pt modelId="{DAC62DBD-24A8-4647-A668-5BF073B9A0D3}" type="parTrans" cxnId="{2F62CEC5-BAC4-44A0-99E6-37F6C3CCD9B1}">
      <dgm:prSet/>
      <dgm:spPr/>
      <dgm:t>
        <a:bodyPr/>
        <a:lstStyle/>
        <a:p>
          <a:endParaRPr lang="en-US"/>
        </a:p>
      </dgm:t>
    </dgm:pt>
    <dgm:pt modelId="{F061D8ED-CCDF-4629-9368-D08785146374}" type="sibTrans" cxnId="{2F62CEC5-BAC4-44A0-99E6-37F6C3CCD9B1}">
      <dgm:prSet/>
      <dgm:spPr/>
      <dgm:t>
        <a:bodyPr/>
        <a:lstStyle/>
        <a:p>
          <a:endParaRPr lang="en-US"/>
        </a:p>
      </dgm:t>
    </dgm:pt>
    <dgm:pt modelId="{DE4B943F-0C3D-43A7-BF8F-29FA9FD7CC84}">
      <dgm:prSet phldrT="[Text]"/>
      <dgm:spPr/>
      <dgm:t>
        <a:bodyPr/>
        <a:lstStyle/>
        <a:p>
          <a:r>
            <a:rPr lang="en-US"/>
            <a:t>Enact Plan</a:t>
          </a:r>
        </a:p>
      </dgm:t>
    </dgm:pt>
    <dgm:pt modelId="{2F4C2CF9-DC2E-4EB4-A6D0-F88A67A3493D}" type="parTrans" cxnId="{B8C86D22-7F74-4F36-B04B-CC8C3AAFAD41}">
      <dgm:prSet/>
      <dgm:spPr/>
      <dgm:t>
        <a:bodyPr/>
        <a:lstStyle/>
        <a:p>
          <a:endParaRPr lang="en-US"/>
        </a:p>
      </dgm:t>
    </dgm:pt>
    <dgm:pt modelId="{A6FFE4AA-493D-4D2D-885B-6A4CB6F99293}" type="sibTrans" cxnId="{B8C86D22-7F74-4F36-B04B-CC8C3AAFAD41}">
      <dgm:prSet/>
      <dgm:spPr/>
      <dgm:t>
        <a:bodyPr/>
        <a:lstStyle/>
        <a:p>
          <a:endParaRPr lang="en-US"/>
        </a:p>
      </dgm:t>
    </dgm:pt>
    <dgm:pt modelId="{97ADB949-28DB-43F8-9A41-3F76BE0CAEF2}">
      <dgm:prSet phldrT="[Text]"/>
      <dgm:spPr/>
      <dgm:t>
        <a:bodyPr/>
        <a:lstStyle/>
        <a:p>
          <a:r>
            <a:rPr lang="en-US"/>
            <a:t>Practice Skills</a:t>
          </a:r>
        </a:p>
      </dgm:t>
    </dgm:pt>
    <dgm:pt modelId="{C0A69517-DBA8-4EBF-ADF7-F43F4C875645}" type="parTrans" cxnId="{403CC901-CEFA-497F-B05C-0D72DD24BDC5}">
      <dgm:prSet/>
      <dgm:spPr/>
      <dgm:t>
        <a:bodyPr/>
        <a:lstStyle/>
        <a:p>
          <a:endParaRPr lang="en-US"/>
        </a:p>
      </dgm:t>
    </dgm:pt>
    <dgm:pt modelId="{495071E9-10F4-46FC-B906-9AFFD72829C4}" type="sibTrans" cxnId="{403CC901-CEFA-497F-B05C-0D72DD24BDC5}">
      <dgm:prSet/>
      <dgm:spPr/>
      <dgm:t>
        <a:bodyPr/>
        <a:lstStyle/>
        <a:p>
          <a:endParaRPr lang="en-US"/>
        </a:p>
      </dgm:t>
    </dgm:pt>
    <dgm:pt modelId="{551119C3-7532-434C-843F-01944F6EE02A}">
      <dgm:prSet phldrT="[Text]"/>
      <dgm:spPr/>
      <dgm:t>
        <a:bodyPr/>
        <a:lstStyle/>
        <a:p>
          <a:r>
            <a:rPr lang="en-US"/>
            <a:t>Learn</a:t>
          </a:r>
        </a:p>
      </dgm:t>
    </dgm:pt>
    <dgm:pt modelId="{3EA11608-CF62-4F4B-983B-67AF32365B1A}" type="parTrans" cxnId="{9FA78C86-CDA0-4DC6-862E-6113AE3C47B3}">
      <dgm:prSet/>
      <dgm:spPr/>
      <dgm:t>
        <a:bodyPr/>
        <a:lstStyle/>
        <a:p>
          <a:endParaRPr lang="en-US"/>
        </a:p>
      </dgm:t>
    </dgm:pt>
    <dgm:pt modelId="{078F72B4-6127-4585-9DC3-7329F9AE1F9F}" type="sibTrans" cxnId="{9FA78C86-CDA0-4DC6-862E-6113AE3C47B3}">
      <dgm:prSet/>
      <dgm:spPr/>
      <dgm:t>
        <a:bodyPr/>
        <a:lstStyle/>
        <a:p>
          <a:endParaRPr lang="en-US"/>
        </a:p>
      </dgm:t>
    </dgm:pt>
    <dgm:pt modelId="{1FCF77B9-BADF-4D78-9DA6-27DB69BAA507}">
      <dgm:prSet phldrT="[Text]"/>
      <dgm:spPr/>
      <dgm:t>
        <a:bodyPr/>
        <a:lstStyle/>
        <a:p>
          <a:r>
            <a:rPr lang="en-US"/>
            <a:t>Adjust</a:t>
          </a:r>
        </a:p>
      </dgm:t>
    </dgm:pt>
    <dgm:pt modelId="{843D0131-3FA6-4B67-9F4F-51C15212BB4F}" type="parTrans" cxnId="{2366C7C7-B167-4761-8212-79E7847A8AC5}">
      <dgm:prSet/>
      <dgm:spPr/>
      <dgm:t>
        <a:bodyPr/>
        <a:lstStyle/>
        <a:p>
          <a:endParaRPr lang="en-US"/>
        </a:p>
      </dgm:t>
    </dgm:pt>
    <dgm:pt modelId="{3F6DCD49-B71E-47E1-9688-5F0024E26B84}" type="sibTrans" cxnId="{2366C7C7-B167-4761-8212-79E7847A8AC5}">
      <dgm:prSet/>
      <dgm:spPr/>
      <dgm:t>
        <a:bodyPr/>
        <a:lstStyle/>
        <a:p>
          <a:endParaRPr lang="en-US"/>
        </a:p>
      </dgm:t>
    </dgm:pt>
    <dgm:pt modelId="{21DA1DAC-DCAA-43E3-B9AC-7FFB0A39DC48}">
      <dgm:prSet phldrT="[Text]"/>
      <dgm:spPr/>
      <dgm:t>
        <a:bodyPr/>
        <a:lstStyle/>
        <a:p>
          <a:r>
            <a:rPr lang="en-US"/>
            <a:t>Define Goals</a:t>
          </a:r>
        </a:p>
      </dgm:t>
    </dgm:pt>
    <dgm:pt modelId="{00A780AB-DA89-47FA-8308-0A0895EBBB77}" type="parTrans" cxnId="{8738B099-302D-449E-AC26-C675CD760BDF}">
      <dgm:prSet/>
      <dgm:spPr/>
      <dgm:t>
        <a:bodyPr/>
        <a:lstStyle/>
        <a:p>
          <a:endParaRPr lang="en-US"/>
        </a:p>
      </dgm:t>
    </dgm:pt>
    <dgm:pt modelId="{BDF125EF-84B0-4BC2-BB0E-9845D31E0018}" type="sibTrans" cxnId="{8738B099-302D-449E-AC26-C675CD760BDF}">
      <dgm:prSet/>
      <dgm:spPr/>
      <dgm:t>
        <a:bodyPr/>
        <a:lstStyle/>
        <a:p>
          <a:endParaRPr lang="en-US"/>
        </a:p>
      </dgm:t>
    </dgm:pt>
    <dgm:pt modelId="{603C190C-EEE7-40A0-B484-26985B98ADE2}">
      <dgm:prSet phldrT="[Text]"/>
      <dgm:spPr/>
      <dgm:t>
        <a:bodyPr/>
        <a:lstStyle/>
        <a:p>
          <a:r>
            <a:rPr lang="en-US"/>
            <a:t>Create Play/Practice Cycles</a:t>
          </a:r>
        </a:p>
      </dgm:t>
    </dgm:pt>
    <dgm:pt modelId="{8A88F10E-DE5E-4C38-BBC3-8319F72F1EA5}" type="parTrans" cxnId="{81C958DD-F975-4187-A2B4-2E3F11B75AE2}">
      <dgm:prSet/>
      <dgm:spPr/>
      <dgm:t>
        <a:bodyPr/>
        <a:lstStyle/>
        <a:p>
          <a:endParaRPr lang="en-US"/>
        </a:p>
      </dgm:t>
    </dgm:pt>
    <dgm:pt modelId="{619E5F6A-46C9-4694-8CF0-748F76697A4C}" type="sibTrans" cxnId="{81C958DD-F975-4187-A2B4-2E3F11B75AE2}">
      <dgm:prSet/>
      <dgm:spPr/>
      <dgm:t>
        <a:bodyPr/>
        <a:lstStyle/>
        <a:p>
          <a:endParaRPr lang="en-US"/>
        </a:p>
      </dgm:t>
    </dgm:pt>
    <dgm:pt modelId="{F276D9FF-0BBD-4033-B35D-E986A3CE5FAE}">
      <dgm:prSet phldrT="[Text]"/>
      <dgm:spPr/>
      <dgm:t>
        <a:bodyPr/>
        <a:lstStyle/>
        <a:p>
          <a:r>
            <a:rPr lang="en-US"/>
            <a:t> Set skills to build</a:t>
          </a:r>
        </a:p>
      </dgm:t>
    </dgm:pt>
    <dgm:pt modelId="{8B5FAB83-29D2-477D-B240-9D90DA2C7704}" type="parTrans" cxnId="{257B9DC5-5D33-46FE-90E2-640522151FF3}">
      <dgm:prSet/>
      <dgm:spPr/>
      <dgm:t>
        <a:bodyPr/>
        <a:lstStyle/>
        <a:p>
          <a:endParaRPr lang="en-US"/>
        </a:p>
      </dgm:t>
    </dgm:pt>
    <dgm:pt modelId="{E4E63FAF-9187-4F7A-BA3D-DB20E65B0A30}" type="sibTrans" cxnId="{257B9DC5-5D33-46FE-90E2-640522151FF3}">
      <dgm:prSet/>
      <dgm:spPr/>
      <dgm:t>
        <a:bodyPr/>
        <a:lstStyle/>
        <a:p>
          <a:endParaRPr lang="en-US"/>
        </a:p>
      </dgm:t>
    </dgm:pt>
    <dgm:pt modelId="{785D2475-F4B8-4656-A17A-B448FBCB480B}">
      <dgm:prSet phldrT="[Text]"/>
      <dgm:spPr/>
      <dgm:t>
        <a:bodyPr/>
        <a:lstStyle/>
        <a:p>
          <a:r>
            <a:rPr lang="en-US"/>
            <a:t>Determine if coaching is for you</a:t>
          </a:r>
        </a:p>
      </dgm:t>
    </dgm:pt>
    <dgm:pt modelId="{CB19B476-AFE4-47AD-AABA-1B2FF884AEFB}" type="parTrans" cxnId="{2795D092-516D-49A5-981C-10CC28B1DCEC}">
      <dgm:prSet/>
      <dgm:spPr/>
      <dgm:t>
        <a:bodyPr/>
        <a:lstStyle/>
        <a:p>
          <a:endParaRPr lang="en-US"/>
        </a:p>
      </dgm:t>
    </dgm:pt>
    <dgm:pt modelId="{3952F289-0E49-4859-8E23-FF1040F2710E}" type="sibTrans" cxnId="{2795D092-516D-49A5-981C-10CC28B1DCEC}">
      <dgm:prSet/>
      <dgm:spPr/>
      <dgm:t>
        <a:bodyPr/>
        <a:lstStyle/>
        <a:p>
          <a:endParaRPr lang="en-US"/>
        </a:p>
      </dgm:t>
    </dgm:pt>
    <dgm:pt modelId="{2035B3FB-E32D-4015-8B92-7A5A5DF5C41F}">
      <dgm:prSet phldrT="[Text]"/>
      <dgm:spPr/>
      <dgm:t>
        <a:bodyPr/>
        <a:lstStyle/>
        <a:p>
          <a:r>
            <a:rPr lang="en-US"/>
            <a:t>Free</a:t>
          </a:r>
        </a:p>
      </dgm:t>
    </dgm:pt>
    <dgm:pt modelId="{FF4DC1A6-80C7-4B7F-A63A-9171C664B147}" type="parTrans" cxnId="{8ACD7758-12B4-4837-9CEC-D07CDECADE47}">
      <dgm:prSet/>
      <dgm:spPr/>
      <dgm:t>
        <a:bodyPr/>
        <a:lstStyle/>
        <a:p>
          <a:endParaRPr lang="en-US"/>
        </a:p>
      </dgm:t>
    </dgm:pt>
    <dgm:pt modelId="{523D8C06-C38D-4FB0-B90F-F65745AC08AB}" type="sibTrans" cxnId="{8ACD7758-12B4-4837-9CEC-D07CDECADE47}">
      <dgm:prSet/>
      <dgm:spPr/>
      <dgm:t>
        <a:bodyPr/>
        <a:lstStyle/>
        <a:p>
          <a:endParaRPr lang="en-US"/>
        </a:p>
      </dgm:t>
    </dgm:pt>
    <dgm:pt modelId="{56BD7E50-3A61-4D6D-BB59-78A6B0F281D2}">
      <dgm:prSet phldrT="[Text]"/>
      <dgm:spPr/>
      <dgm:t>
        <a:bodyPr/>
        <a:lstStyle/>
        <a:p>
          <a:r>
            <a:rPr lang="en-US"/>
            <a:t>No Commitment</a:t>
          </a:r>
        </a:p>
      </dgm:t>
    </dgm:pt>
    <dgm:pt modelId="{F303F596-C27E-4FCD-A3AB-B3B2192AD4BC}" type="parTrans" cxnId="{090FF717-9466-4E88-B7DA-827416DDD911}">
      <dgm:prSet/>
      <dgm:spPr/>
      <dgm:t>
        <a:bodyPr/>
        <a:lstStyle/>
        <a:p>
          <a:endParaRPr lang="en-US"/>
        </a:p>
      </dgm:t>
    </dgm:pt>
    <dgm:pt modelId="{8A27924C-94E3-4814-873D-96A49BC8352E}" type="sibTrans" cxnId="{090FF717-9466-4E88-B7DA-827416DDD911}">
      <dgm:prSet/>
      <dgm:spPr/>
      <dgm:t>
        <a:bodyPr/>
        <a:lstStyle/>
        <a:p>
          <a:endParaRPr lang="en-US"/>
        </a:p>
      </dgm:t>
    </dgm:pt>
    <dgm:pt modelId="{9C6E2AF3-8221-41A5-B8BE-5287C2730E01}" type="pres">
      <dgm:prSet presAssocID="{F0CAFC0A-87D8-466A-81B6-7D6C2AAB3937}" presName="composite" presStyleCnt="0">
        <dgm:presLayoutVars>
          <dgm:chMax val="3"/>
          <dgm:animLvl val="lvl"/>
          <dgm:resizeHandles val="exact"/>
        </dgm:presLayoutVars>
      </dgm:prSet>
      <dgm:spPr/>
    </dgm:pt>
    <dgm:pt modelId="{7633C183-28B7-4929-AE7D-15B05450C41F}" type="pres">
      <dgm:prSet presAssocID="{4312BD2E-C405-4E63-A324-B192BEB8AF3A}" presName="gear1" presStyleLbl="node1" presStyleIdx="0" presStyleCnt="3">
        <dgm:presLayoutVars>
          <dgm:chMax val="1"/>
          <dgm:bulletEnabled val="1"/>
        </dgm:presLayoutVars>
      </dgm:prSet>
      <dgm:spPr/>
      <dgm:t>
        <a:bodyPr/>
        <a:lstStyle/>
        <a:p>
          <a:endParaRPr lang="en-US"/>
        </a:p>
      </dgm:t>
    </dgm:pt>
    <dgm:pt modelId="{CD330CE5-2B50-4DB6-87AC-823ABE71B9E0}" type="pres">
      <dgm:prSet presAssocID="{4312BD2E-C405-4E63-A324-B192BEB8AF3A}" presName="gear1srcNode" presStyleLbl="node1" presStyleIdx="0" presStyleCnt="3"/>
      <dgm:spPr/>
      <dgm:t>
        <a:bodyPr/>
        <a:lstStyle/>
        <a:p>
          <a:endParaRPr lang="en-US"/>
        </a:p>
      </dgm:t>
    </dgm:pt>
    <dgm:pt modelId="{6144D453-7E46-46DE-8F36-3AF3EEEB2731}" type="pres">
      <dgm:prSet presAssocID="{4312BD2E-C405-4E63-A324-B192BEB8AF3A}" presName="gear1dstNode" presStyleLbl="node1" presStyleIdx="0" presStyleCnt="3"/>
      <dgm:spPr/>
      <dgm:t>
        <a:bodyPr/>
        <a:lstStyle/>
        <a:p>
          <a:endParaRPr lang="en-US"/>
        </a:p>
      </dgm:t>
    </dgm:pt>
    <dgm:pt modelId="{2A44624A-238F-41DF-A161-A11A16FC2575}" type="pres">
      <dgm:prSet presAssocID="{4312BD2E-C405-4E63-A324-B192BEB8AF3A}" presName="gear1ch" presStyleLbl="fgAcc1" presStyleIdx="0" presStyleCnt="3">
        <dgm:presLayoutVars>
          <dgm:chMax val="0"/>
          <dgm:bulletEnabled val="1"/>
        </dgm:presLayoutVars>
      </dgm:prSet>
      <dgm:spPr/>
      <dgm:t>
        <a:bodyPr/>
        <a:lstStyle/>
        <a:p>
          <a:endParaRPr lang="en-US"/>
        </a:p>
      </dgm:t>
    </dgm:pt>
    <dgm:pt modelId="{33762980-180F-4B73-900E-E90A0DE8F836}" type="pres">
      <dgm:prSet presAssocID="{7E667294-519F-4EE2-AB8A-C6467E5B33E1}" presName="gear2" presStyleLbl="node1" presStyleIdx="1" presStyleCnt="3">
        <dgm:presLayoutVars>
          <dgm:chMax val="1"/>
          <dgm:bulletEnabled val="1"/>
        </dgm:presLayoutVars>
      </dgm:prSet>
      <dgm:spPr/>
      <dgm:t>
        <a:bodyPr/>
        <a:lstStyle/>
        <a:p>
          <a:endParaRPr lang="en-US"/>
        </a:p>
      </dgm:t>
    </dgm:pt>
    <dgm:pt modelId="{98A30430-A424-4882-9DED-A6FBDFD1E136}" type="pres">
      <dgm:prSet presAssocID="{7E667294-519F-4EE2-AB8A-C6467E5B33E1}" presName="gear2srcNode" presStyleLbl="node1" presStyleIdx="1" presStyleCnt="3"/>
      <dgm:spPr/>
      <dgm:t>
        <a:bodyPr/>
        <a:lstStyle/>
        <a:p>
          <a:endParaRPr lang="en-US"/>
        </a:p>
      </dgm:t>
    </dgm:pt>
    <dgm:pt modelId="{C5E3CE02-4651-46F8-B551-C505F6AB9A32}" type="pres">
      <dgm:prSet presAssocID="{7E667294-519F-4EE2-AB8A-C6467E5B33E1}" presName="gear2dstNode" presStyleLbl="node1" presStyleIdx="1" presStyleCnt="3"/>
      <dgm:spPr/>
      <dgm:t>
        <a:bodyPr/>
        <a:lstStyle/>
        <a:p>
          <a:endParaRPr lang="en-US"/>
        </a:p>
      </dgm:t>
    </dgm:pt>
    <dgm:pt modelId="{62297978-FC7D-419F-A1A7-3E07829CE859}" type="pres">
      <dgm:prSet presAssocID="{7E667294-519F-4EE2-AB8A-C6467E5B33E1}" presName="gear2ch" presStyleLbl="fgAcc1" presStyleIdx="1" presStyleCnt="3">
        <dgm:presLayoutVars>
          <dgm:chMax val="0"/>
          <dgm:bulletEnabled val="1"/>
        </dgm:presLayoutVars>
      </dgm:prSet>
      <dgm:spPr/>
      <dgm:t>
        <a:bodyPr/>
        <a:lstStyle/>
        <a:p>
          <a:endParaRPr lang="en-US"/>
        </a:p>
      </dgm:t>
    </dgm:pt>
    <dgm:pt modelId="{A70CAD43-D379-4ADB-825F-780367959AB5}" type="pres">
      <dgm:prSet presAssocID="{30977E5E-91FA-4C63-B2F5-5C0DCCAD788C}" presName="gear3" presStyleLbl="node1" presStyleIdx="2" presStyleCnt="3"/>
      <dgm:spPr/>
      <dgm:t>
        <a:bodyPr/>
        <a:lstStyle/>
        <a:p>
          <a:endParaRPr lang="en-US"/>
        </a:p>
      </dgm:t>
    </dgm:pt>
    <dgm:pt modelId="{CFAF2230-7051-4AA6-A38E-6FC327EBB02D}" type="pres">
      <dgm:prSet presAssocID="{30977E5E-91FA-4C63-B2F5-5C0DCCAD788C}" presName="gear3tx" presStyleLbl="node1" presStyleIdx="2" presStyleCnt="3">
        <dgm:presLayoutVars>
          <dgm:chMax val="1"/>
          <dgm:bulletEnabled val="1"/>
        </dgm:presLayoutVars>
      </dgm:prSet>
      <dgm:spPr/>
      <dgm:t>
        <a:bodyPr/>
        <a:lstStyle/>
        <a:p>
          <a:endParaRPr lang="en-US"/>
        </a:p>
      </dgm:t>
    </dgm:pt>
    <dgm:pt modelId="{F154242B-F9AA-4F5D-AEE5-6A894C5284AD}" type="pres">
      <dgm:prSet presAssocID="{30977E5E-91FA-4C63-B2F5-5C0DCCAD788C}" presName="gear3srcNode" presStyleLbl="node1" presStyleIdx="2" presStyleCnt="3"/>
      <dgm:spPr/>
      <dgm:t>
        <a:bodyPr/>
        <a:lstStyle/>
        <a:p>
          <a:endParaRPr lang="en-US"/>
        </a:p>
      </dgm:t>
    </dgm:pt>
    <dgm:pt modelId="{A218B774-4057-4A52-8D60-947B4ADF540F}" type="pres">
      <dgm:prSet presAssocID="{30977E5E-91FA-4C63-B2F5-5C0DCCAD788C}" presName="gear3dstNode" presStyleLbl="node1" presStyleIdx="2" presStyleCnt="3"/>
      <dgm:spPr/>
      <dgm:t>
        <a:bodyPr/>
        <a:lstStyle/>
        <a:p>
          <a:endParaRPr lang="en-US"/>
        </a:p>
      </dgm:t>
    </dgm:pt>
    <dgm:pt modelId="{3CD58412-67D0-49B1-AF31-B097B784E159}" type="pres">
      <dgm:prSet presAssocID="{30977E5E-91FA-4C63-B2F5-5C0DCCAD788C}" presName="gear3ch" presStyleLbl="fgAcc1" presStyleIdx="2" presStyleCnt="3">
        <dgm:presLayoutVars>
          <dgm:chMax val="0"/>
          <dgm:bulletEnabled val="1"/>
        </dgm:presLayoutVars>
      </dgm:prSet>
      <dgm:spPr/>
      <dgm:t>
        <a:bodyPr/>
        <a:lstStyle/>
        <a:p>
          <a:endParaRPr lang="en-US"/>
        </a:p>
      </dgm:t>
    </dgm:pt>
    <dgm:pt modelId="{AC178D6F-C659-4126-9730-4CA533432AAF}" type="pres">
      <dgm:prSet presAssocID="{980E91B8-5F91-4C0F-ABA8-A94A80FE079D}" presName="connector1" presStyleLbl="sibTrans2D1" presStyleIdx="0" presStyleCnt="3"/>
      <dgm:spPr/>
      <dgm:t>
        <a:bodyPr/>
        <a:lstStyle/>
        <a:p>
          <a:endParaRPr lang="en-US"/>
        </a:p>
      </dgm:t>
    </dgm:pt>
    <dgm:pt modelId="{7CF83862-1FDE-4C09-88E2-A5819654058F}" type="pres">
      <dgm:prSet presAssocID="{0B9BDD6A-79A9-4807-9021-42B154AC199A}" presName="connector2" presStyleLbl="sibTrans2D1" presStyleIdx="1" presStyleCnt="3"/>
      <dgm:spPr/>
      <dgm:t>
        <a:bodyPr/>
        <a:lstStyle/>
        <a:p>
          <a:endParaRPr lang="en-US"/>
        </a:p>
      </dgm:t>
    </dgm:pt>
    <dgm:pt modelId="{A801D6AC-97B5-493F-8547-D7C139202C7C}" type="pres">
      <dgm:prSet presAssocID="{F061D8ED-CCDF-4629-9368-D08785146374}" presName="connector3" presStyleLbl="sibTrans2D1" presStyleIdx="2" presStyleCnt="3"/>
      <dgm:spPr/>
      <dgm:t>
        <a:bodyPr/>
        <a:lstStyle/>
        <a:p>
          <a:endParaRPr lang="en-US"/>
        </a:p>
      </dgm:t>
    </dgm:pt>
  </dgm:ptLst>
  <dgm:cxnLst>
    <dgm:cxn modelId="{8738B099-302D-449E-AC26-C675CD760BDF}" srcId="{7E667294-519F-4EE2-AB8A-C6467E5B33E1}" destId="{21DA1DAC-DCAA-43E3-B9AC-7FFB0A39DC48}" srcOrd="0" destOrd="0" parTransId="{00A780AB-DA89-47FA-8308-0A0895EBBB77}" sibTransId="{BDF125EF-84B0-4BC2-BB0E-9845D31E0018}"/>
    <dgm:cxn modelId="{E5AA688F-E52B-4E86-BA85-2C5F21D4A160}" type="presOf" srcId="{7E667294-519F-4EE2-AB8A-C6467E5B33E1}" destId="{33762980-180F-4B73-900E-E90A0DE8F836}" srcOrd="0" destOrd="0" presId="urn:microsoft.com/office/officeart/2005/8/layout/gear1"/>
    <dgm:cxn modelId="{2366C7C7-B167-4761-8212-79E7847A8AC5}" srcId="{4312BD2E-C405-4E63-A324-B192BEB8AF3A}" destId="{1FCF77B9-BADF-4D78-9DA6-27DB69BAA507}" srcOrd="3" destOrd="0" parTransId="{843D0131-3FA6-4B67-9F4F-51C15212BB4F}" sibTransId="{3F6DCD49-B71E-47E1-9688-5F0024E26B84}"/>
    <dgm:cxn modelId="{8CB10219-5366-4CFA-A5DA-B79933EA573C}" type="presOf" srcId="{4312BD2E-C405-4E63-A324-B192BEB8AF3A}" destId="{7633C183-28B7-4929-AE7D-15B05450C41F}" srcOrd="0" destOrd="0" presId="urn:microsoft.com/office/officeart/2005/8/layout/gear1"/>
    <dgm:cxn modelId="{090FF717-9466-4E88-B7DA-827416DDD911}" srcId="{30977E5E-91FA-4C63-B2F5-5C0DCCAD788C}" destId="{56BD7E50-3A61-4D6D-BB59-78A6B0F281D2}" srcOrd="2" destOrd="0" parTransId="{F303F596-C27E-4FCD-A3AB-B3B2192AD4BC}" sibTransId="{8A27924C-94E3-4814-873D-96A49BC8352E}"/>
    <dgm:cxn modelId="{9FA78C86-CDA0-4DC6-862E-6113AE3C47B3}" srcId="{4312BD2E-C405-4E63-A324-B192BEB8AF3A}" destId="{551119C3-7532-434C-843F-01944F6EE02A}" srcOrd="2" destOrd="0" parTransId="{3EA11608-CF62-4F4B-983B-67AF32365B1A}" sibTransId="{078F72B4-6127-4585-9DC3-7329F9AE1F9F}"/>
    <dgm:cxn modelId="{2795D092-516D-49A5-981C-10CC28B1DCEC}" srcId="{30977E5E-91FA-4C63-B2F5-5C0DCCAD788C}" destId="{785D2475-F4B8-4656-A17A-B448FBCB480B}" srcOrd="0" destOrd="0" parTransId="{CB19B476-AFE4-47AD-AABA-1B2FF884AEFB}" sibTransId="{3952F289-0E49-4859-8E23-FF1040F2710E}"/>
    <dgm:cxn modelId="{7FD0DF46-1B19-45C3-9A4E-A8B5C0664CAB}" type="presOf" srcId="{F276D9FF-0BBD-4033-B35D-E986A3CE5FAE}" destId="{62297978-FC7D-419F-A1A7-3E07829CE859}" srcOrd="0" destOrd="2" presId="urn:microsoft.com/office/officeart/2005/8/layout/gear1"/>
    <dgm:cxn modelId="{09511BDA-8742-42F5-A199-CAF88780470A}" type="presOf" srcId="{97ADB949-28DB-43F8-9A41-3F76BE0CAEF2}" destId="{2A44624A-238F-41DF-A161-A11A16FC2575}" srcOrd="0" destOrd="1" presId="urn:microsoft.com/office/officeart/2005/8/layout/gear1"/>
    <dgm:cxn modelId="{ACF0F66B-CCFE-4BCF-9B70-25BE14D67B56}" type="presOf" srcId="{2035B3FB-E32D-4015-8B92-7A5A5DF5C41F}" destId="{3CD58412-67D0-49B1-AF31-B097B784E159}" srcOrd="0" destOrd="1" presId="urn:microsoft.com/office/officeart/2005/8/layout/gear1"/>
    <dgm:cxn modelId="{86FBA2FB-F38B-4E52-A0D9-F7CDAB3EFFEB}" type="presOf" srcId="{0B9BDD6A-79A9-4807-9021-42B154AC199A}" destId="{7CF83862-1FDE-4C09-88E2-A5819654058F}" srcOrd="0" destOrd="0" presId="urn:microsoft.com/office/officeart/2005/8/layout/gear1"/>
    <dgm:cxn modelId="{257B9DC5-5D33-46FE-90E2-640522151FF3}" srcId="{7E667294-519F-4EE2-AB8A-C6467E5B33E1}" destId="{F276D9FF-0BBD-4033-B35D-E986A3CE5FAE}" srcOrd="2" destOrd="0" parTransId="{8B5FAB83-29D2-477D-B240-9D90DA2C7704}" sibTransId="{E4E63FAF-9187-4F7A-BA3D-DB20E65B0A30}"/>
    <dgm:cxn modelId="{2F62CEC5-BAC4-44A0-99E6-37F6C3CCD9B1}" srcId="{F0CAFC0A-87D8-466A-81B6-7D6C2AAB3937}" destId="{30977E5E-91FA-4C63-B2F5-5C0DCCAD788C}" srcOrd="2" destOrd="0" parTransId="{DAC62DBD-24A8-4647-A668-5BF073B9A0D3}" sibTransId="{F061D8ED-CCDF-4629-9368-D08785146374}"/>
    <dgm:cxn modelId="{085AA55F-4F44-4EB9-9095-5AD9274E1D10}" type="presOf" srcId="{785D2475-F4B8-4656-A17A-B448FBCB480B}" destId="{3CD58412-67D0-49B1-AF31-B097B784E159}" srcOrd="0" destOrd="0" presId="urn:microsoft.com/office/officeart/2005/8/layout/gear1"/>
    <dgm:cxn modelId="{8ACD7758-12B4-4837-9CEC-D07CDECADE47}" srcId="{30977E5E-91FA-4C63-B2F5-5C0DCCAD788C}" destId="{2035B3FB-E32D-4015-8B92-7A5A5DF5C41F}" srcOrd="1" destOrd="0" parTransId="{FF4DC1A6-80C7-4B7F-A63A-9171C664B147}" sibTransId="{523D8C06-C38D-4FB0-B90F-F65745AC08AB}"/>
    <dgm:cxn modelId="{36F8ECF8-F112-49E8-B494-7BF72643DA26}" type="presOf" srcId="{7E667294-519F-4EE2-AB8A-C6467E5B33E1}" destId="{C5E3CE02-4651-46F8-B551-C505F6AB9A32}" srcOrd="2" destOrd="0" presId="urn:microsoft.com/office/officeart/2005/8/layout/gear1"/>
    <dgm:cxn modelId="{B8C86D22-7F74-4F36-B04B-CC8C3AAFAD41}" srcId="{4312BD2E-C405-4E63-A324-B192BEB8AF3A}" destId="{DE4B943F-0C3D-43A7-BF8F-29FA9FD7CC84}" srcOrd="0" destOrd="0" parTransId="{2F4C2CF9-DC2E-4EB4-A6D0-F88A67A3493D}" sibTransId="{A6FFE4AA-493D-4D2D-885B-6A4CB6F99293}"/>
    <dgm:cxn modelId="{E7D8CA2A-223D-4D9F-97ED-EB5D3241B0B3}" type="presOf" srcId="{4312BD2E-C405-4E63-A324-B192BEB8AF3A}" destId="{CD330CE5-2B50-4DB6-87AC-823ABE71B9E0}" srcOrd="1" destOrd="0" presId="urn:microsoft.com/office/officeart/2005/8/layout/gear1"/>
    <dgm:cxn modelId="{4FD563F4-8854-4C17-8658-6048387F34E8}" type="presOf" srcId="{56BD7E50-3A61-4D6D-BB59-78A6B0F281D2}" destId="{3CD58412-67D0-49B1-AF31-B097B784E159}" srcOrd="0" destOrd="2" presId="urn:microsoft.com/office/officeart/2005/8/layout/gear1"/>
    <dgm:cxn modelId="{6427395D-8DCB-4371-80CB-05FB22345C04}" type="presOf" srcId="{551119C3-7532-434C-843F-01944F6EE02A}" destId="{2A44624A-238F-41DF-A161-A11A16FC2575}" srcOrd="0" destOrd="2" presId="urn:microsoft.com/office/officeart/2005/8/layout/gear1"/>
    <dgm:cxn modelId="{F352F383-85AE-4A58-A13E-9C0FDA261198}" type="presOf" srcId="{603C190C-EEE7-40A0-B484-26985B98ADE2}" destId="{62297978-FC7D-419F-A1A7-3E07829CE859}" srcOrd="0" destOrd="1" presId="urn:microsoft.com/office/officeart/2005/8/layout/gear1"/>
    <dgm:cxn modelId="{DB7D9F8F-E10F-48EB-BA2F-47063A559D84}" type="presOf" srcId="{1FCF77B9-BADF-4D78-9DA6-27DB69BAA507}" destId="{2A44624A-238F-41DF-A161-A11A16FC2575}" srcOrd="0" destOrd="3" presId="urn:microsoft.com/office/officeart/2005/8/layout/gear1"/>
    <dgm:cxn modelId="{2865F283-AA0A-41BB-866F-F47AE60ECF39}" srcId="{F0CAFC0A-87D8-466A-81B6-7D6C2AAB3937}" destId="{7E667294-519F-4EE2-AB8A-C6467E5B33E1}" srcOrd="1" destOrd="0" parTransId="{45A3195F-7BF2-40A2-9824-E99A0FF5AC06}" sibTransId="{0B9BDD6A-79A9-4807-9021-42B154AC199A}"/>
    <dgm:cxn modelId="{6AC2E660-780F-4140-846A-948B5074E529}" type="presOf" srcId="{30977E5E-91FA-4C63-B2F5-5C0DCCAD788C}" destId="{A218B774-4057-4A52-8D60-947B4ADF540F}" srcOrd="3" destOrd="0" presId="urn:microsoft.com/office/officeart/2005/8/layout/gear1"/>
    <dgm:cxn modelId="{15CB865E-A539-488B-B0C9-7A0C9E6AE62B}" type="presOf" srcId="{30977E5E-91FA-4C63-B2F5-5C0DCCAD788C}" destId="{A70CAD43-D379-4ADB-825F-780367959AB5}" srcOrd="0" destOrd="0" presId="urn:microsoft.com/office/officeart/2005/8/layout/gear1"/>
    <dgm:cxn modelId="{1BB7814E-03F2-49D4-9EEE-BB061CFB3D60}" type="presOf" srcId="{980E91B8-5F91-4C0F-ABA8-A94A80FE079D}" destId="{AC178D6F-C659-4126-9730-4CA533432AAF}" srcOrd="0" destOrd="0" presId="urn:microsoft.com/office/officeart/2005/8/layout/gear1"/>
    <dgm:cxn modelId="{806E4102-C6B7-441A-ACE0-289EADECA769}" type="presOf" srcId="{DE4B943F-0C3D-43A7-BF8F-29FA9FD7CC84}" destId="{2A44624A-238F-41DF-A161-A11A16FC2575}" srcOrd="0" destOrd="0" presId="urn:microsoft.com/office/officeart/2005/8/layout/gear1"/>
    <dgm:cxn modelId="{FB4E24A9-9A45-450D-8709-345CBDEF810C}" type="presOf" srcId="{4312BD2E-C405-4E63-A324-B192BEB8AF3A}" destId="{6144D453-7E46-46DE-8F36-3AF3EEEB2731}" srcOrd="2" destOrd="0" presId="urn:microsoft.com/office/officeart/2005/8/layout/gear1"/>
    <dgm:cxn modelId="{81C958DD-F975-4187-A2B4-2E3F11B75AE2}" srcId="{7E667294-519F-4EE2-AB8A-C6467E5B33E1}" destId="{603C190C-EEE7-40A0-B484-26985B98ADE2}" srcOrd="1" destOrd="0" parTransId="{8A88F10E-DE5E-4C38-BBC3-8319F72F1EA5}" sibTransId="{619E5F6A-46C9-4694-8CF0-748F76697A4C}"/>
    <dgm:cxn modelId="{D7A8CE1B-5A7D-47E0-9079-73945827C7D1}" type="presOf" srcId="{30977E5E-91FA-4C63-B2F5-5C0DCCAD788C}" destId="{CFAF2230-7051-4AA6-A38E-6FC327EBB02D}" srcOrd="1" destOrd="0" presId="urn:microsoft.com/office/officeart/2005/8/layout/gear1"/>
    <dgm:cxn modelId="{E6B02E5D-DA88-4B14-A5CC-F9A464B894B8}" type="presOf" srcId="{7E667294-519F-4EE2-AB8A-C6467E5B33E1}" destId="{98A30430-A424-4882-9DED-A6FBDFD1E136}" srcOrd="1" destOrd="0" presId="urn:microsoft.com/office/officeart/2005/8/layout/gear1"/>
    <dgm:cxn modelId="{1508CEC5-CD57-43F7-99C0-12304571C769}" type="presOf" srcId="{F061D8ED-CCDF-4629-9368-D08785146374}" destId="{A801D6AC-97B5-493F-8547-D7C139202C7C}" srcOrd="0" destOrd="0" presId="urn:microsoft.com/office/officeart/2005/8/layout/gear1"/>
    <dgm:cxn modelId="{62825684-F43C-47AC-A4D6-47D3B4EA4AA4}" srcId="{F0CAFC0A-87D8-466A-81B6-7D6C2AAB3937}" destId="{4312BD2E-C405-4E63-A324-B192BEB8AF3A}" srcOrd="0" destOrd="0" parTransId="{16DF8EE4-5331-4E9C-84A3-66F9025A14EF}" sibTransId="{980E91B8-5F91-4C0F-ABA8-A94A80FE079D}"/>
    <dgm:cxn modelId="{F9A68614-CFF0-4183-B407-B9F77B8DBD86}" type="presOf" srcId="{30977E5E-91FA-4C63-B2F5-5C0DCCAD788C}" destId="{F154242B-F9AA-4F5D-AEE5-6A894C5284AD}" srcOrd="2" destOrd="0" presId="urn:microsoft.com/office/officeart/2005/8/layout/gear1"/>
    <dgm:cxn modelId="{E735026E-8951-4EDA-8C12-C7447ABE3E45}" type="presOf" srcId="{F0CAFC0A-87D8-466A-81B6-7D6C2AAB3937}" destId="{9C6E2AF3-8221-41A5-B8BE-5287C2730E01}" srcOrd="0" destOrd="0" presId="urn:microsoft.com/office/officeart/2005/8/layout/gear1"/>
    <dgm:cxn modelId="{403CC901-CEFA-497F-B05C-0D72DD24BDC5}" srcId="{4312BD2E-C405-4E63-A324-B192BEB8AF3A}" destId="{97ADB949-28DB-43F8-9A41-3F76BE0CAEF2}" srcOrd="1" destOrd="0" parTransId="{C0A69517-DBA8-4EBF-ADF7-F43F4C875645}" sibTransId="{495071E9-10F4-46FC-B906-9AFFD72829C4}"/>
    <dgm:cxn modelId="{D4DEC078-9CE3-469C-A1C9-26878E62D8FD}" type="presOf" srcId="{21DA1DAC-DCAA-43E3-B9AC-7FFB0A39DC48}" destId="{62297978-FC7D-419F-A1A7-3E07829CE859}" srcOrd="0" destOrd="0" presId="urn:microsoft.com/office/officeart/2005/8/layout/gear1"/>
    <dgm:cxn modelId="{3676A265-370C-4AE7-A4FD-31E397D913F2}" type="presParOf" srcId="{9C6E2AF3-8221-41A5-B8BE-5287C2730E01}" destId="{7633C183-28B7-4929-AE7D-15B05450C41F}" srcOrd="0" destOrd="0" presId="urn:microsoft.com/office/officeart/2005/8/layout/gear1"/>
    <dgm:cxn modelId="{A9133A0C-7B61-45DD-BFC6-04406BCAD3AC}" type="presParOf" srcId="{9C6E2AF3-8221-41A5-B8BE-5287C2730E01}" destId="{CD330CE5-2B50-4DB6-87AC-823ABE71B9E0}" srcOrd="1" destOrd="0" presId="urn:microsoft.com/office/officeart/2005/8/layout/gear1"/>
    <dgm:cxn modelId="{DD464679-3666-48DB-B1EA-E4BFCDE00961}" type="presParOf" srcId="{9C6E2AF3-8221-41A5-B8BE-5287C2730E01}" destId="{6144D453-7E46-46DE-8F36-3AF3EEEB2731}" srcOrd="2" destOrd="0" presId="urn:microsoft.com/office/officeart/2005/8/layout/gear1"/>
    <dgm:cxn modelId="{D7705421-F186-4D2E-A7C8-32F7ED6856FC}" type="presParOf" srcId="{9C6E2AF3-8221-41A5-B8BE-5287C2730E01}" destId="{2A44624A-238F-41DF-A161-A11A16FC2575}" srcOrd="3" destOrd="0" presId="urn:microsoft.com/office/officeart/2005/8/layout/gear1"/>
    <dgm:cxn modelId="{B0DF9966-A200-42B1-8D26-CADB2B092FC1}" type="presParOf" srcId="{9C6E2AF3-8221-41A5-B8BE-5287C2730E01}" destId="{33762980-180F-4B73-900E-E90A0DE8F836}" srcOrd="4" destOrd="0" presId="urn:microsoft.com/office/officeart/2005/8/layout/gear1"/>
    <dgm:cxn modelId="{5EE0E6A7-686C-4D33-9470-B19BBDA92F31}" type="presParOf" srcId="{9C6E2AF3-8221-41A5-B8BE-5287C2730E01}" destId="{98A30430-A424-4882-9DED-A6FBDFD1E136}" srcOrd="5" destOrd="0" presId="urn:microsoft.com/office/officeart/2005/8/layout/gear1"/>
    <dgm:cxn modelId="{F8E392CF-9D90-460C-8E10-413EF6B63CCC}" type="presParOf" srcId="{9C6E2AF3-8221-41A5-B8BE-5287C2730E01}" destId="{C5E3CE02-4651-46F8-B551-C505F6AB9A32}" srcOrd="6" destOrd="0" presId="urn:microsoft.com/office/officeart/2005/8/layout/gear1"/>
    <dgm:cxn modelId="{A06D20DE-0D57-4AE6-AA7F-252B382EBCD3}" type="presParOf" srcId="{9C6E2AF3-8221-41A5-B8BE-5287C2730E01}" destId="{62297978-FC7D-419F-A1A7-3E07829CE859}" srcOrd="7" destOrd="0" presId="urn:microsoft.com/office/officeart/2005/8/layout/gear1"/>
    <dgm:cxn modelId="{21456478-14A0-40F2-9988-380CD84B4080}" type="presParOf" srcId="{9C6E2AF3-8221-41A5-B8BE-5287C2730E01}" destId="{A70CAD43-D379-4ADB-825F-780367959AB5}" srcOrd="8" destOrd="0" presId="urn:microsoft.com/office/officeart/2005/8/layout/gear1"/>
    <dgm:cxn modelId="{724BB931-CE63-4A51-AFDC-B71570E3B518}" type="presParOf" srcId="{9C6E2AF3-8221-41A5-B8BE-5287C2730E01}" destId="{CFAF2230-7051-4AA6-A38E-6FC327EBB02D}" srcOrd="9" destOrd="0" presId="urn:microsoft.com/office/officeart/2005/8/layout/gear1"/>
    <dgm:cxn modelId="{5968F1D0-BA19-4E77-8317-A0B4F543A7AF}" type="presParOf" srcId="{9C6E2AF3-8221-41A5-B8BE-5287C2730E01}" destId="{F154242B-F9AA-4F5D-AEE5-6A894C5284AD}" srcOrd="10" destOrd="0" presId="urn:microsoft.com/office/officeart/2005/8/layout/gear1"/>
    <dgm:cxn modelId="{A75DFB87-1F63-4E42-B56B-840659AAAA3E}" type="presParOf" srcId="{9C6E2AF3-8221-41A5-B8BE-5287C2730E01}" destId="{A218B774-4057-4A52-8D60-947B4ADF540F}" srcOrd="11" destOrd="0" presId="urn:microsoft.com/office/officeart/2005/8/layout/gear1"/>
    <dgm:cxn modelId="{14D90143-42FC-46F0-AE78-4702FF806FB8}" type="presParOf" srcId="{9C6E2AF3-8221-41A5-B8BE-5287C2730E01}" destId="{3CD58412-67D0-49B1-AF31-B097B784E159}" srcOrd="12" destOrd="0" presId="urn:microsoft.com/office/officeart/2005/8/layout/gear1"/>
    <dgm:cxn modelId="{B20BE07D-E468-4654-82D5-BB52B2F9B325}" type="presParOf" srcId="{9C6E2AF3-8221-41A5-B8BE-5287C2730E01}" destId="{AC178D6F-C659-4126-9730-4CA533432AAF}" srcOrd="13" destOrd="0" presId="urn:microsoft.com/office/officeart/2005/8/layout/gear1"/>
    <dgm:cxn modelId="{1BDA8E7F-BB22-4A9E-A6FF-8549BF589FA0}" type="presParOf" srcId="{9C6E2AF3-8221-41A5-B8BE-5287C2730E01}" destId="{7CF83862-1FDE-4C09-88E2-A5819654058F}" srcOrd="14" destOrd="0" presId="urn:microsoft.com/office/officeart/2005/8/layout/gear1"/>
    <dgm:cxn modelId="{97C011D6-F635-4D7C-B7CF-9B13B55C39DC}" type="presParOf" srcId="{9C6E2AF3-8221-41A5-B8BE-5287C2730E01}" destId="{A801D6AC-97B5-493F-8547-D7C139202C7C}" srcOrd="15" destOrd="0" presId="urn:microsoft.com/office/officeart/2005/8/layout/gear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ACD9AEB-00D9-407B-85FA-BFFA997BCFED}" type="doc">
      <dgm:prSet loTypeId="urn:microsoft.com/office/officeart/2005/8/layout/vList5" loCatId="list" qsTypeId="urn:microsoft.com/office/officeart/2005/8/quickstyle/simple2" qsCatId="simple" csTypeId="urn:microsoft.com/office/officeart/2005/8/colors/accent4_2" csCatId="accent4" phldr="1"/>
      <dgm:spPr/>
    </dgm:pt>
    <dgm:pt modelId="{CB566C36-8514-4778-BCD9-18E278F4D24A}">
      <dgm:prSet phldrT="[Text]"/>
      <dgm:spPr/>
      <dgm:t>
        <a:bodyPr/>
        <a:lstStyle/>
        <a:p>
          <a:r>
            <a:rPr lang="en-US"/>
            <a:t>Management Track Record</a:t>
          </a:r>
        </a:p>
      </dgm:t>
    </dgm:pt>
    <dgm:pt modelId="{387E9B57-7909-4D11-AD67-9E71105FCF54}" type="parTrans" cxnId="{925AA105-666A-4F90-9145-CFC738E4EA67}">
      <dgm:prSet/>
      <dgm:spPr/>
      <dgm:t>
        <a:bodyPr/>
        <a:lstStyle/>
        <a:p>
          <a:endParaRPr lang="en-US"/>
        </a:p>
      </dgm:t>
    </dgm:pt>
    <dgm:pt modelId="{446C7EE0-721B-46A4-A6B8-355983AAD244}" type="sibTrans" cxnId="{925AA105-666A-4F90-9145-CFC738E4EA67}">
      <dgm:prSet/>
      <dgm:spPr/>
      <dgm:t>
        <a:bodyPr/>
        <a:lstStyle/>
        <a:p>
          <a:endParaRPr lang="en-US"/>
        </a:p>
      </dgm:t>
    </dgm:pt>
    <dgm:pt modelId="{BED3FA06-B566-4196-AA12-BABCBC277D7D}">
      <dgm:prSet phldrT="[Text]"/>
      <dgm:spPr/>
      <dgm:t>
        <a:bodyPr/>
        <a:lstStyle/>
        <a:p>
          <a:r>
            <a:rPr lang="en-US"/>
            <a:t>Coaching Education</a:t>
          </a:r>
        </a:p>
      </dgm:t>
    </dgm:pt>
    <dgm:pt modelId="{7088A7BC-6472-41B1-BF38-7E9EDA25DDF2}" type="parTrans" cxnId="{A102956F-D6AE-49F9-BB15-C6A1D97B1C3C}">
      <dgm:prSet/>
      <dgm:spPr/>
      <dgm:t>
        <a:bodyPr/>
        <a:lstStyle/>
        <a:p>
          <a:endParaRPr lang="en-US"/>
        </a:p>
      </dgm:t>
    </dgm:pt>
    <dgm:pt modelId="{48B9EFB1-7E29-436B-970B-A0FF2318B87B}" type="sibTrans" cxnId="{A102956F-D6AE-49F9-BB15-C6A1D97B1C3C}">
      <dgm:prSet/>
      <dgm:spPr/>
      <dgm:t>
        <a:bodyPr/>
        <a:lstStyle/>
        <a:p>
          <a:endParaRPr lang="en-US"/>
        </a:p>
      </dgm:t>
    </dgm:pt>
    <dgm:pt modelId="{DDDE29F2-5C25-49CB-BC4F-A9A97097E4AD}">
      <dgm:prSet phldrT="[Text]"/>
      <dgm:spPr/>
      <dgm:t>
        <a:bodyPr/>
        <a:lstStyle/>
        <a:p>
          <a:r>
            <a:rPr lang="en-US"/>
            <a:t>Multicultural, </a:t>
          </a:r>
        </a:p>
        <a:p>
          <a:r>
            <a:rPr lang="en-US"/>
            <a:t>Cross-Functional Experience</a:t>
          </a:r>
        </a:p>
      </dgm:t>
    </dgm:pt>
    <dgm:pt modelId="{B2A96357-A00E-4846-B9FD-D500B6291BC2}" type="parTrans" cxnId="{5C880A86-CCA6-48C0-B919-7D9C53AE4D28}">
      <dgm:prSet/>
      <dgm:spPr/>
      <dgm:t>
        <a:bodyPr/>
        <a:lstStyle/>
        <a:p>
          <a:endParaRPr lang="en-US"/>
        </a:p>
      </dgm:t>
    </dgm:pt>
    <dgm:pt modelId="{30C255A9-59A8-4C93-9C71-3D8BCB1C7991}" type="sibTrans" cxnId="{5C880A86-CCA6-48C0-B919-7D9C53AE4D28}">
      <dgm:prSet/>
      <dgm:spPr/>
      <dgm:t>
        <a:bodyPr/>
        <a:lstStyle/>
        <a:p>
          <a:endParaRPr lang="en-US"/>
        </a:p>
      </dgm:t>
    </dgm:pt>
    <dgm:pt modelId="{22E7DA64-F96F-4A22-9B97-870487DE21F7}">
      <dgm:prSet phldrT="[Text]"/>
      <dgm:spPr/>
      <dgm:t>
        <a:bodyPr/>
        <a:lstStyle/>
        <a:p>
          <a:r>
            <a:rPr lang="en-US"/>
            <a:t>Consistently achieved </a:t>
          </a:r>
          <a:r>
            <a:rPr lang="en-US" b="1"/>
            <a:t>results and </a:t>
          </a:r>
          <a:r>
            <a:rPr lang="en-US"/>
            <a:t>profit, revenue, employee/customer satisfaction </a:t>
          </a:r>
          <a:r>
            <a:rPr lang="en-US" b="1"/>
            <a:t>growth</a:t>
          </a:r>
        </a:p>
      </dgm:t>
    </dgm:pt>
    <dgm:pt modelId="{73B47F3A-978D-4E09-85A4-FA5FAC79DE85}" type="parTrans" cxnId="{630BD3B0-1F31-4B22-90A5-E7F971191D10}">
      <dgm:prSet/>
      <dgm:spPr/>
      <dgm:t>
        <a:bodyPr/>
        <a:lstStyle/>
        <a:p>
          <a:endParaRPr lang="en-US"/>
        </a:p>
      </dgm:t>
    </dgm:pt>
    <dgm:pt modelId="{E4C22148-89AF-4D48-A92B-1EFCE14CF40D}" type="sibTrans" cxnId="{630BD3B0-1F31-4B22-90A5-E7F971191D10}">
      <dgm:prSet/>
      <dgm:spPr/>
      <dgm:t>
        <a:bodyPr/>
        <a:lstStyle/>
        <a:p>
          <a:endParaRPr lang="en-US"/>
        </a:p>
      </dgm:t>
    </dgm:pt>
    <dgm:pt modelId="{C4DCD8BD-BB83-4738-8D3F-BE0F261D7C12}">
      <dgm:prSet phldrT="[Text]"/>
      <dgm:spPr/>
      <dgm:t>
        <a:bodyPr/>
        <a:lstStyle/>
        <a:p>
          <a:r>
            <a:rPr lang="en-US"/>
            <a:t>Member of </a:t>
          </a:r>
          <a:r>
            <a:rPr lang="en-US" b="1"/>
            <a:t>Coachville's Center for Coaching Mastery, a pioneer </a:t>
          </a:r>
          <a:r>
            <a:rPr lang="en-US"/>
            <a:t>in professional coaching education and accreditation preparation</a:t>
          </a:r>
        </a:p>
      </dgm:t>
    </dgm:pt>
    <dgm:pt modelId="{5F8FB32F-1320-4C7E-92F8-BFC63C477F8E}" type="parTrans" cxnId="{40A74493-9595-445A-AFB7-7D4560F701D9}">
      <dgm:prSet/>
      <dgm:spPr/>
      <dgm:t>
        <a:bodyPr/>
        <a:lstStyle/>
        <a:p>
          <a:endParaRPr lang="en-US"/>
        </a:p>
      </dgm:t>
    </dgm:pt>
    <dgm:pt modelId="{D1B84F6B-AB5B-4C8B-AF3A-6C8BA80955B6}" type="sibTrans" cxnId="{40A74493-9595-445A-AFB7-7D4560F701D9}">
      <dgm:prSet/>
      <dgm:spPr/>
      <dgm:t>
        <a:bodyPr/>
        <a:lstStyle/>
        <a:p>
          <a:endParaRPr lang="en-US"/>
        </a:p>
      </dgm:t>
    </dgm:pt>
    <dgm:pt modelId="{4FE015A0-E82E-4A7E-BC9B-8E157FB642C0}">
      <dgm:prSet phldrT="[Text]"/>
      <dgm:spPr/>
      <dgm:t>
        <a:bodyPr/>
        <a:lstStyle/>
        <a:p>
          <a:r>
            <a:rPr lang="en-US"/>
            <a:t>Fully </a:t>
          </a:r>
          <a:r>
            <a:rPr lang="en-US" b="1"/>
            <a:t>bilingual</a:t>
          </a:r>
          <a:r>
            <a:rPr lang="en-US"/>
            <a:t> (English and Spanish)</a:t>
          </a:r>
        </a:p>
      </dgm:t>
    </dgm:pt>
    <dgm:pt modelId="{8438E91E-1FBB-4FB7-8D7D-C52EC7828E33}" type="parTrans" cxnId="{A30BD578-41F8-43C8-8027-EF0F02B6C514}">
      <dgm:prSet/>
      <dgm:spPr/>
      <dgm:t>
        <a:bodyPr/>
        <a:lstStyle/>
        <a:p>
          <a:endParaRPr lang="en-US"/>
        </a:p>
      </dgm:t>
    </dgm:pt>
    <dgm:pt modelId="{18AE1A82-786A-44C3-8AB5-F12F183E4D91}" type="sibTrans" cxnId="{A30BD578-41F8-43C8-8027-EF0F02B6C514}">
      <dgm:prSet/>
      <dgm:spPr/>
      <dgm:t>
        <a:bodyPr/>
        <a:lstStyle/>
        <a:p>
          <a:endParaRPr lang="en-US"/>
        </a:p>
      </dgm:t>
    </dgm:pt>
    <dgm:pt modelId="{DD2DAEFE-0ABE-4273-939B-2B1E1423644A}">
      <dgm:prSet phldrT="[Text]"/>
      <dgm:spPr/>
      <dgm:t>
        <a:bodyPr/>
        <a:lstStyle/>
        <a:p>
          <a:r>
            <a:rPr lang="en-US"/>
            <a:t>Comfortable in </a:t>
          </a:r>
          <a:r>
            <a:rPr lang="en-US" b="1"/>
            <a:t>North American and Latin </a:t>
          </a:r>
          <a:r>
            <a:rPr lang="en-US"/>
            <a:t>environments</a:t>
          </a:r>
        </a:p>
      </dgm:t>
    </dgm:pt>
    <dgm:pt modelId="{0B129539-C04F-4FFB-A78F-E65E4442B132}" type="parTrans" cxnId="{FEF82A0F-A308-4AEB-B28A-9D0A9403B2BC}">
      <dgm:prSet/>
      <dgm:spPr/>
      <dgm:t>
        <a:bodyPr/>
        <a:lstStyle/>
        <a:p>
          <a:endParaRPr lang="en-US"/>
        </a:p>
      </dgm:t>
    </dgm:pt>
    <dgm:pt modelId="{09BAF38F-4D62-4C14-9609-A307711D7C7B}" type="sibTrans" cxnId="{FEF82A0F-A308-4AEB-B28A-9D0A9403B2BC}">
      <dgm:prSet/>
      <dgm:spPr/>
      <dgm:t>
        <a:bodyPr/>
        <a:lstStyle/>
        <a:p>
          <a:endParaRPr lang="en-US"/>
        </a:p>
      </dgm:t>
    </dgm:pt>
    <dgm:pt modelId="{797A49C4-FD91-4BE5-B5F3-6DAB7E79DE46}">
      <dgm:prSet phldrT="[Text]"/>
      <dgm:spPr/>
      <dgm:t>
        <a:bodyPr/>
        <a:lstStyle/>
        <a:p>
          <a:r>
            <a:rPr lang="en-US"/>
            <a:t>Projects in diverse industries</a:t>
          </a:r>
        </a:p>
      </dgm:t>
    </dgm:pt>
    <dgm:pt modelId="{D19E4F4F-5EA8-49E1-AC26-C00AD676D898}" type="parTrans" cxnId="{92B810F3-D990-4261-81B3-44CE7F7B661D}">
      <dgm:prSet/>
      <dgm:spPr/>
      <dgm:t>
        <a:bodyPr/>
        <a:lstStyle/>
        <a:p>
          <a:endParaRPr lang="en-US"/>
        </a:p>
      </dgm:t>
    </dgm:pt>
    <dgm:pt modelId="{BDF93C19-A873-4675-B076-3F50ADFBAA49}" type="sibTrans" cxnId="{92B810F3-D990-4261-81B3-44CE7F7B661D}">
      <dgm:prSet/>
      <dgm:spPr/>
      <dgm:t>
        <a:bodyPr/>
        <a:lstStyle/>
        <a:p>
          <a:endParaRPr lang="en-US"/>
        </a:p>
      </dgm:t>
    </dgm:pt>
    <dgm:pt modelId="{4826B543-0101-4CEA-89E0-2E235B60DC27}" type="pres">
      <dgm:prSet presAssocID="{9ACD9AEB-00D9-407B-85FA-BFFA997BCFED}" presName="Name0" presStyleCnt="0">
        <dgm:presLayoutVars>
          <dgm:dir/>
          <dgm:animLvl val="lvl"/>
          <dgm:resizeHandles val="exact"/>
        </dgm:presLayoutVars>
      </dgm:prSet>
      <dgm:spPr/>
    </dgm:pt>
    <dgm:pt modelId="{C7C669F0-8605-4D75-9526-F7C205305575}" type="pres">
      <dgm:prSet presAssocID="{CB566C36-8514-4778-BCD9-18E278F4D24A}" presName="linNode" presStyleCnt="0"/>
      <dgm:spPr/>
    </dgm:pt>
    <dgm:pt modelId="{DBD1DB4C-5E10-401A-B515-137EF126A8D7}" type="pres">
      <dgm:prSet presAssocID="{CB566C36-8514-4778-BCD9-18E278F4D24A}" presName="parentText" presStyleLbl="node1" presStyleIdx="0" presStyleCnt="3">
        <dgm:presLayoutVars>
          <dgm:chMax val="1"/>
          <dgm:bulletEnabled val="1"/>
        </dgm:presLayoutVars>
      </dgm:prSet>
      <dgm:spPr/>
      <dgm:t>
        <a:bodyPr/>
        <a:lstStyle/>
        <a:p>
          <a:endParaRPr lang="en-US"/>
        </a:p>
      </dgm:t>
    </dgm:pt>
    <dgm:pt modelId="{20702913-EFEE-4016-A48B-5981DE5CA13B}" type="pres">
      <dgm:prSet presAssocID="{CB566C36-8514-4778-BCD9-18E278F4D24A}" presName="descendantText" presStyleLbl="alignAccFollowNode1" presStyleIdx="0" presStyleCnt="3">
        <dgm:presLayoutVars>
          <dgm:bulletEnabled val="1"/>
        </dgm:presLayoutVars>
      </dgm:prSet>
      <dgm:spPr/>
      <dgm:t>
        <a:bodyPr/>
        <a:lstStyle/>
        <a:p>
          <a:endParaRPr lang="en-US"/>
        </a:p>
      </dgm:t>
    </dgm:pt>
    <dgm:pt modelId="{79864865-C3D9-470E-8CB0-66DBA5D1833C}" type="pres">
      <dgm:prSet presAssocID="{446C7EE0-721B-46A4-A6B8-355983AAD244}" presName="sp" presStyleCnt="0"/>
      <dgm:spPr/>
    </dgm:pt>
    <dgm:pt modelId="{2B4AF50B-C918-46D6-B28E-8D5B11010BE9}" type="pres">
      <dgm:prSet presAssocID="{BED3FA06-B566-4196-AA12-BABCBC277D7D}" presName="linNode" presStyleCnt="0"/>
      <dgm:spPr/>
    </dgm:pt>
    <dgm:pt modelId="{6B3B709F-2579-4819-8684-EAD214B560D9}" type="pres">
      <dgm:prSet presAssocID="{BED3FA06-B566-4196-AA12-BABCBC277D7D}" presName="parentText" presStyleLbl="node1" presStyleIdx="1" presStyleCnt="3">
        <dgm:presLayoutVars>
          <dgm:chMax val="1"/>
          <dgm:bulletEnabled val="1"/>
        </dgm:presLayoutVars>
      </dgm:prSet>
      <dgm:spPr/>
      <dgm:t>
        <a:bodyPr/>
        <a:lstStyle/>
        <a:p>
          <a:endParaRPr lang="en-US"/>
        </a:p>
      </dgm:t>
    </dgm:pt>
    <dgm:pt modelId="{7C3649CF-0B49-4031-B8E1-2EE81B833EAB}" type="pres">
      <dgm:prSet presAssocID="{BED3FA06-B566-4196-AA12-BABCBC277D7D}" presName="descendantText" presStyleLbl="alignAccFollowNode1" presStyleIdx="1" presStyleCnt="3">
        <dgm:presLayoutVars>
          <dgm:bulletEnabled val="1"/>
        </dgm:presLayoutVars>
      </dgm:prSet>
      <dgm:spPr/>
      <dgm:t>
        <a:bodyPr/>
        <a:lstStyle/>
        <a:p>
          <a:endParaRPr lang="en-US"/>
        </a:p>
      </dgm:t>
    </dgm:pt>
    <dgm:pt modelId="{28D02404-8044-45B7-9110-DF0B37BBF21F}" type="pres">
      <dgm:prSet presAssocID="{48B9EFB1-7E29-436B-970B-A0FF2318B87B}" presName="sp" presStyleCnt="0"/>
      <dgm:spPr/>
    </dgm:pt>
    <dgm:pt modelId="{66F49F8B-5E2C-4CE0-BB4A-3B31451F7B27}" type="pres">
      <dgm:prSet presAssocID="{DDDE29F2-5C25-49CB-BC4F-A9A97097E4AD}" presName="linNode" presStyleCnt="0"/>
      <dgm:spPr/>
    </dgm:pt>
    <dgm:pt modelId="{084C7BF2-33E5-4624-8CBD-264591B97D78}" type="pres">
      <dgm:prSet presAssocID="{DDDE29F2-5C25-49CB-BC4F-A9A97097E4AD}" presName="parentText" presStyleLbl="node1" presStyleIdx="2" presStyleCnt="3">
        <dgm:presLayoutVars>
          <dgm:chMax val="1"/>
          <dgm:bulletEnabled val="1"/>
        </dgm:presLayoutVars>
      </dgm:prSet>
      <dgm:spPr/>
      <dgm:t>
        <a:bodyPr/>
        <a:lstStyle/>
        <a:p>
          <a:endParaRPr lang="en-US"/>
        </a:p>
      </dgm:t>
    </dgm:pt>
    <dgm:pt modelId="{2184F5E4-41EE-4814-931E-FD9CCBEB5EEB}" type="pres">
      <dgm:prSet presAssocID="{DDDE29F2-5C25-49CB-BC4F-A9A97097E4AD}" presName="descendantText" presStyleLbl="alignAccFollowNode1" presStyleIdx="2" presStyleCnt="3">
        <dgm:presLayoutVars>
          <dgm:bulletEnabled val="1"/>
        </dgm:presLayoutVars>
      </dgm:prSet>
      <dgm:spPr/>
      <dgm:t>
        <a:bodyPr/>
        <a:lstStyle/>
        <a:p>
          <a:endParaRPr lang="en-US"/>
        </a:p>
      </dgm:t>
    </dgm:pt>
  </dgm:ptLst>
  <dgm:cxnLst>
    <dgm:cxn modelId="{F5A4E889-C9FC-4BA0-8F4F-F7D6B4A62D06}" type="presOf" srcId="{CB566C36-8514-4778-BCD9-18E278F4D24A}" destId="{DBD1DB4C-5E10-401A-B515-137EF126A8D7}" srcOrd="0" destOrd="0" presId="urn:microsoft.com/office/officeart/2005/8/layout/vList5"/>
    <dgm:cxn modelId="{39E3A470-2F57-47B8-835C-249813C1A9BD}" type="presOf" srcId="{9ACD9AEB-00D9-407B-85FA-BFFA997BCFED}" destId="{4826B543-0101-4CEA-89E0-2E235B60DC27}" srcOrd="0" destOrd="0" presId="urn:microsoft.com/office/officeart/2005/8/layout/vList5"/>
    <dgm:cxn modelId="{828F4538-6A8C-4F43-AE45-EB6B0F7D459B}" type="presOf" srcId="{22E7DA64-F96F-4A22-9B97-870487DE21F7}" destId="{20702913-EFEE-4016-A48B-5981DE5CA13B}" srcOrd="0" destOrd="0" presId="urn:microsoft.com/office/officeart/2005/8/layout/vList5"/>
    <dgm:cxn modelId="{92B810F3-D990-4261-81B3-44CE7F7B661D}" srcId="{DDDE29F2-5C25-49CB-BC4F-A9A97097E4AD}" destId="{797A49C4-FD91-4BE5-B5F3-6DAB7E79DE46}" srcOrd="2" destOrd="0" parTransId="{D19E4F4F-5EA8-49E1-AC26-C00AD676D898}" sibTransId="{BDF93C19-A873-4675-B076-3F50ADFBAA49}"/>
    <dgm:cxn modelId="{A102956F-D6AE-49F9-BB15-C6A1D97B1C3C}" srcId="{9ACD9AEB-00D9-407B-85FA-BFFA997BCFED}" destId="{BED3FA06-B566-4196-AA12-BABCBC277D7D}" srcOrd="1" destOrd="0" parTransId="{7088A7BC-6472-41B1-BF38-7E9EDA25DDF2}" sibTransId="{48B9EFB1-7E29-436B-970B-A0FF2318B87B}"/>
    <dgm:cxn modelId="{6AEF58CC-1D57-43B5-BBE6-981647BC8127}" type="presOf" srcId="{4FE015A0-E82E-4A7E-BC9B-8E157FB642C0}" destId="{2184F5E4-41EE-4814-931E-FD9CCBEB5EEB}" srcOrd="0" destOrd="0" presId="urn:microsoft.com/office/officeart/2005/8/layout/vList5"/>
    <dgm:cxn modelId="{FEF82A0F-A308-4AEB-B28A-9D0A9403B2BC}" srcId="{DDDE29F2-5C25-49CB-BC4F-A9A97097E4AD}" destId="{DD2DAEFE-0ABE-4273-939B-2B1E1423644A}" srcOrd="1" destOrd="0" parTransId="{0B129539-C04F-4FFB-A78F-E65E4442B132}" sibTransId="{09BAF38F-4D62-4C14-9609-A307711D7C7B}"/>
    <dgm:cxn modelId="{5C880A86-CCA6-48C0-B919-7D9C53AE4D28}" srcId="{9ACD9AEB-00D9-407B-85FA-BFFA997BCFED}" destId="{DDDE29F2-5C25-49CB-BC4F-A9A97097E4AD}" srcOrd="2" destOrd="0" parTransId="{B2A96357-A00E-4846-B9FD-D500B6291BC2}" sibTransId="{30C255A9-59A8-4C93-9C71-3D8BCB1C7991}"/>
    <dgm:cxn modelId="{0F66B299-7778-4BD1-BEDE-23CA41A0E8D6}" type="presOf" srcId="{797A49C4-FD91-4BE5-B5F3-6DAB7E79DE46}" destId="{2184F5E4-41EE-4814-931E-FD9CCBEB5EEB}" srcOrd="0" destOrd="2" presId="urn:microsoft.com/office/officeart/2005/8/layout/vList5"/>
    <dgm:cxn modelId="{CE73F201-1A4B-4BC0-B2E9-316B77316AE0}" type="presOf" srcId="{BED3FA06-B566-4196-AA12-BABCBC277D7D}" destId="{6B3B709F-2579-4819-8684-EAD214B560D9}" srcOrd="0" destOrd="0" presId="urn:microsoft.com/office/officeart/2005/8/layout/vList5"/>
    <dgm:cxn modelId="{2DCCBDA6-A301-4053-9C53-ACFDF4EE0586}" type="presOf" srcId="{DDDE29F2-5C25-49CB-BC4F-A9A97097E4AD}" destId="{084C7BF2-33E5-4624-8CBD-264591B97D78}" srcOrd="0" destOrd="0" presId="urn:microsoft.com/office/officeart/2005/8/layout/vList5"/>
    <dgm:cxn modelId="{4CA232DA-450D-4671-8E34-09E2B26B0642}" type="presOf" srcId="{DD2DAEFE-0ABE-4273-939B-2B1E1423644A}" destId="{2184F5E4-41EE-4814-931E-FD9CCBEB5EEB}" srcOrd="0" destOrd="1" presId="urn:microsoft.com/office/officeart/2005/8/layout/vList5"/>
    <dgm:cxn modelId="{A30BD578-41F8-43C8-8027-EF0F02B6C514}" srcId="{DDDE29F2-5C25-49CB-BC4F-A9A97097E4AD}" destId="{4FE015A0-E82E-4A7E-BC9B-8E157FB642C0}" srcOrd="0" destOrd="0" parTransId="{8438E91E-1FBB-4FB7-8D7D-C52EC7828E33}" sibTransId="{18AE1A82-786A-44C3-8AB5-F12F183E4D91}"/>
    <dgm:cxn modelId="{630BD3B0-1F31-4B22-90A5-E7F971191D10}" srcId="{CB566C36-8514-4778-BCD9-18E278F4D24A}" destId="{22E7DA64-F96F-4A22-9B97-870487DE21F7}" srcOrd="0" destOrd="0" parTransId="{73B47F3A-978D-4E09-85A4-FA5FAC79DE85}" sibTransId="{E4C22148-89AF-4D48-A92B-1EFCE14CF40D}"/>
    <dgm:cxn modelId="{40A74493-9595-445A-AFB7-7D4560F701D9}" srcId="{BED3FA06-B566-4196-AA12-BABCBC277D7D}" destId="{C4DCD8BD-BB83-4738-8D3F-BE0F261D7C12}" srcOrd="0" destOrd="0" parTransId="{5F8FB32F-1320-4C7E-92F8-BFC63C477F8E}" sibTransId="{D1B84F6B-AB5B-4C8B-AF3A-6C8BA80955B6}"/>
    <dgm:cxn modelId="{15F41C44-1AA6-4883-9CDD-5653D5741CD9}" type="presOf" srcId="{C4DCD8BD-BB83-4738-8D3F-BE0F261D7C12}" destId="{7C3649CF-0B49-4031-B8E1-2EE81B833EAB}" srcOrd="0" destOrd="0" presId="urn:microsoft.com/office/officeart/2005/8/layout/vList5"/>
    <dgm:cxn modelId="{925AA105-666A-4F90-9145-CFC738E4EA67}" srcId="{9ACD9AEB-00D9-407B-85FA-BFFA997BCFED}" destId="{CB566C36-8514-4778-BCD9-18E278F4D24A}" srcOrd="0" destOrd="0" parTransId="{387E9B57-7909-4D11-AD67-9E71105FCF54}" sibTransId="{446C7EE0-721B-46A4-A6B8-355983AAD244}"/>
    <dgm:cxn modelId="{D31822D9-0359-4ED1-9678-68643500F965}" type="presParOf" srcId="{4826B543-0101-4CEA-89E0-2E235B60DC27}" destId="{C7C669F0-8605-4D75-9526-F7C205305575}" srcOrd="0" destOrd="0" presId="urn:microsoft.com/office/officeart/2005/8/layout/vList5"/>
    <dgm:cxn modelId="{0BFE35F4-00AA-4683-A25E-DCD2A4231409}" type="presParOf" srcId="{C7C669F0-8605-4D75-9526-F7C205305575}" destId="{DBD1DB4C-5E10-401A-B515-137EF126A8D7}" srcOrd="0" destOrd="0" presId="urn:microsoft.com/office/officeart/2005/8/layout/vList5"/>
    <dgm:cxn modelId="{24F8FF56-A747-431A-A9BF-3BEE52817995}" type="presParOf" srcId="{C7C669F0-8605-4D75-9526-F7C205305575}" destId="{20702913-EFEE-4016-A48B-5981DE5CA13B}" srcOrd="1" destOrd="0" presId="urn:microsoft.com/office/officeart/2005/8/layout/vList5"/>
    <dgm:cxn modelId="{AE256430-ED49-4EB5-BFD2-5BC9208B9449}" type="presParOf" srcId="{4826B543-0101-4CEA-89E0-2E235B60DC27}" destId="{79864865-C3D9-470E-8CB0-66DBA5D1833C}" srcOrd="1" destOrd="0" presId="urn:microsoft.com/office/officeart/2005/8/layout/vList5"/>
    <dgm:cxn modelId="{437CF896-5833-487E-9CAF-91B3CA0FDCF7}" type="presParOf" srcId="{4826B543-0101-4CEA-89E0-2E235B60DC27}" destId="{2B4AF50B-C918-46D6-B28E-8D5B11010BE9}" srcOrd="2" destOrd="0" presId="urn:microsoft.com/office/officeart/2005/8/layout/vList5"/>
    <dgm:cxn modelId="{B42DF643-4EA4-4557-B14A-0EEB47BEB54F}" type="presParOf" srcId="{2B4AF50B-C918-46D6-B28E-8D5B11010BE9}" destId="{6B3B709F-2579-4819-8684-EAD214B560D9}" srcOrd="0" destOrd="0" presId="urn:microsoft.com/office/officeart/2005/8/layout/vList5"/>
    <dgm:cxn modelId="{5D8D927C-4ADB-4583-B4C9-21FBC008EB19}" type="presParOf" srcId="{2B4AF50B-C918-46D6-B28E-8D5B11010BE9}" destId="{7C3649CF-0B49-4031-B8E1-2EE81B833EAB}" srcOrd="1" destOrd="0" presId="urn:microsoft.com/office/officeart/2005/8/layout/vList5"/>
    <dgm:cxn modelId="{88491744-93DA-468C-B066-1CA27229FF18}" type="presParOf" srcId="{4826B543-0101-4CEA-89E0-2E235B60DC27}" destId="{28D02404-8044-45B7-9110-DF0B37BBF21F}" srcOrd="3" destOrd="0" presId="urn:microsoft.com/office/officeart/2005/8/layout/vList5"/>
    <dgm:cxn modelId="{62DEA238-0FDD-4A3B-9A86-AEC0E0BD0CA3}" type="presParOf" srcId="{4826B543-0101-4CEA-89E0-2E235B60DC27}" destId="{66F49F8B-5E2C-4CE0-BB4A-3B31451F7B27}" srcOrd="4" destOrd="0" presId="urn:microsoft.com/office/officeart/2005/8/layout/vList5"/>
    <dgm:cxn modelId="{5D73EB47-BF23-4E0E-9BEC-9140A4903E1E}" type="presParOf" srcId="{66F49F8B-5E2C-4CE0-BB4A-3B31451F7B27}" destId="{084C7BF2-33E5-4624-8CBD-264591B97D78}" srcOrd="0" destOrd="0" presId="urn:microsoft.com/office/officeart/2005/8/layout/vList5"/>
    <dgm:cxn modelId="{BEAF3DFD-F45D-4007-BE6C-954579317208}" type="presParOf" srcId="{66F49F8B-5E2C-4CE0-BB4A-3B31451F7B27}" destId="{2184F5E4-41EE-4814-931E-FD9CCBEB5EEB}" srcOrd="1" destOrd="0" presId="urn:microsoft.com/office/officeart/2005/8/layout/vList5"/>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609341-A8A5-4A0A-AF19-BC4CDBC36AA1}">
      <dsp:nvSpPr>
        <dsp:cNvPr id="0" name=""/>
        <dsp:cNvSpPr/>
      </dsp:nvSpPr>
      <dsp:spPr>
        <a:xfrm>
          <a:off x="657225" y="0"/>
          <a:ext cx="2143125" cy="2143125"/>
        </a:xfrm>
        <a:prstGeom prst="diamond">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01F9EB5-6D98-4010-8FEE-80FED9716752}">
      <dsp:nvSpPr>
        <dsp:cNvPr id="0" name=""/>
        <dsp:cNvSpPr/>
      </dsp:nvSpPr>
      <dsp:spPr>
        <a:xfrm>
          <a:off x="860821" y="203596"/>
          <a:ext cx="835818" cy="835818"/>
        </a:xfrm>
        <a:prstGeom prst="roundRect">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Mentor</a:t>
          </a:r>
        </a:p>
      </dsp:txBody>
      <dsp:txXfrm>
        <a:off x="860821" y="203596"/>
        <a:ext cx="835818" cy="835818"/>
      </dsp:txXfrm>
    </dsp:sp>
    <dsp:sp modelId="{AF844CAF-62B8-43A4-B8AD-2E4ACEF4F2F1}">
      <dsp:nvSpPr>
        <dsp:cNvPr id="0" name=""/>
        <dsp:cNvSpPr/>
      </dsp:nvSpPr>
      <dsp:spPr>
        <a:xfrm>
          <a:off x="1760934" y="203596"/>
          <a:ext cx="835818" cy="835818"/>
        </a:xfrm>
        <a:prstGeom prst="roundRect">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Advisor</a:t>
          </a:r>
        </a:p>
      </dsp:txBody>
      <dsp:txXfrm>
        <a:off x="1760934" y="203596"/>
        <a:ext cx="835818" cy="835818"/>
      </dsp:txXfrm>
    </dsp:sp>
    <dsp:sp modelId="{189C4E07-B9DD-4807-9919-BB022FA3E824}">
      <dsp:nvSpPr>
        <dsp:cNvPr id="0" name=""/>
        <dsp:cNvSpPr/>
      </dsp:nvSpPr>
      <dsp:spPr>
        <a:xfrm>
          <a:off x="860821" y="1103709"/>
          <a:ext cx="835818" cy="835818"/>
        </a:xfrm>
        <a:prstGeom prst="roundRect">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Sounding Board</a:t>
          </a:r>
        </a:p>
      </dsp:txBody>
      <dsp:txXfrm>
        <a:off x="860821" y="1103709"/>
        <a:ext cx="835818" cy="835818"/>
      </dsp:txXfrm>
    </dsp:sp>
    <dsp:sp modelId="{698007CC-92F9-4666-B828-23425522F3E9}">
      <dsp:nvSpPr>
        <dsp:cNvPr id="0" name=""/>
        <dsp:cNvSpPr/>
      </dsp:nvSpPr>
      <dsp:spPr>
        <a:xfrm>
          <a:off x="1760934" y="1103709"/>
          <a:ext cx="835818" cy="835818"/>
        </a:xfrm>
        <a:prstGeom prst="roundRect">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Teacher</a:t>
          </a:r>
        </a:p>
      </dsp:txBody>
      <dsp:txXfrm>
        <a:off x="1760934" y="1103709"/>
        <a:ext cx="835818" cy="835818"/>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633C183-28B7-4929-AE7D-15B05450C41F}">
      <dsp:nvSpPr>
        <dsp:cNvPr id="0" name=""/>
        <dsp:cNvSpPr/>
      </dsp:nvSpPr>
      <dsp:spPr>
        <a:xfrm>
          <a:off x="1786731" y="1267301"/>
          <a:ext cx="1548923" cy="1548923"/>
        </a:xfrm>
        <a:prstGeom prst="gear9">
          <a:avLst/>
        </a:prstGeom>
        <a:solidFill>
          <a:schemeClr val="accent4">
            <a:alpha val="9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Play/Practice/ Achieve</a:t>
          </a:r>
        </a:p>
      </dsp:txBody>
      <dsp:txXfrm>
        <a:off x="1786731" y="1267301"/>
        <a:ext cx="1548923" cy="1548923"/>
      </dsp:txXfrm>
    </dsp:sp>
    <dsp:sp modelId="{2A44624A-238F-41DF-A161-A11A16FC2575}">
      <dsp:nvSpPr>
        <dsp:cNvPr id="0" name=""/>
        <dsp:cNvSpPr/>
      </dsp:nvSpPr>
      <dsp:spPr>
        <a:xfrm>
          <a:off x="1589595" y="2224817"/>
          <a:ext cx="985678" cy="591407"/>
        </a:xfrm>
        <a:prstGeom prst="roundRect">
          <a:avLst>
            <a:gd name="adj" fmla="val 10000"/>
          </a:avLst>
        </a:prstGeom>
        <a:solidFill>
          <a:schemeClr val="lt1">
            <a:alpha val="9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US" sz="700" kern="1200"/>
            <a:t>Enact Plan</a:t>
          </a:r>
        </a:p>
        <a:p>
          <a:pPr marL="57150" lvl="1" indent="-57150" algn="l" defTabSz="311150">
            <a:lnSpc>
              <a:spcPct val="90000"/>
            </a:lnSpc>
            <a:spcBef>
              <a:spcPct val="0"/>
            </a:spcBef>
            <a:spcAft>
              <a:spcPct val="15000"/>
            </a:spcAft>
            <a:buChar char="••"/>
          </a:pPr>
          <a:r>
            <a:rPr lang="en-US" sz="700" kern="1200"/>
            <a:t>Practice Skills</a:t>
          </a:r>
        </a:p>
        <a:p>
          <a:pPr marL="57150" lvl="1" indent="-57150" algn="l" defTabSz="311150">
            <a:lnSpc>
              <a:spcPct val="90000"/>
            </a:lnSpc>
            <a:spcBef>
              <a:spcPct val="0"/>
            </a:spcBef>
            <a:spcAft>
              <a:spcPct val="15000"/>
            </a:spcAft>
            <a:buChar char="••"/>
          </a:pPr>
          <a:r>
            <a:rPr lang="en-US" sz="700" kern="1200"/>
            <a:t>Learn</a:t>
          </a:r>
        </a:p>
        <a:p>
          <a:pPr marL="57150" lvl="1" indent="-57150" algn="l" defTabSz="311150">
            <a:lnSpc>
              <a:spcPct val="90000"/>
            </a:lnSpc>
            <a:spcBef>
              <a:spcPct val="0"/>
            </a:spcBef>
            <a:spcAft>
              <a:spcPct val="15000"/>
            </a:spcAft>
            <a:buChar char="••"/>
          </a:pPr>
          <a:r>
            <a:rPr lang="en-US" sz="700" kern="1200"/>
            <a:t>Adjust</a:t>
          </a:r>
        </a:p>
      </dsp:txBody>
      <dsp:txXfrm>
        <a:off x="1589595" y="2224817"/>
        <a:ext cx="985678" cy="591407"/>
      </dsp:txXfrm>
    </dsp:sp>
    <dsp:sp modelId="{33762980-180F-4B73-900E-E90A0DE8F836}">
      <dsp:nvSpPr>
        <dsp:cNvPr id="0" name=""/>
        <dsp:cNvSpPr/>
      </dsp:nvSpPr>
      <dsp:spPr>
        <a:xfrm>
          <a:off x="885539" y="901192"/>
          <a:ext cx="1126490" cy="1126490"/>
        </a:xfrm>
        <a:prstGeom prst="gear6">
          <a:avLst/>
        </a:prstGeom>
        <a:solidFill>
          <a:schemeClr val="accent4">
            <a:alpha val="90000"/>
            <a:hueOff val="0"/>
            <a:satOff val="0"/>
            <a:lumOff val="0"/>
            <a:alphaOff val="-2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Create Quest Plan</a:t>
          </a:r>
        </a:p>
      </dsp:txBody>
      <dsp:txXfrm>
        <a:off x="885539" y="901192"/>
        <a:ext cx="1126490" cy="1126490"/>
      </dsp:txXfrm>
    </dsp:sp>
    <dsp:sp modelId="{62297978-FC7D-419F-A1A7-3E07829CE859}">
      <dsp:nvSpPr>
        <dsp:cNvPr id="0" name=""/>
        <dsp:cNvSpPr/>
      </dsp:nvSpPr>
      <dsp:spPr>
        <a:xfrm>
          <a:off x="519429" y="1633410"/>
          <a:ext cx="985678" cy="591407"/>
        </a:xfrm>
        <a:prstGeom prst="roundRect">
          <a:avLst>
            <a:gd name="adj" fmla="val 10000"/>
          </a:avLst>
        </a:prstGeom>
        <a:solidFill>
          <a:schemeClr val="lt1">
            <a:alpha val="90000"/>
            <a:hueOff val="0"/>
            <a:satOff val="0"/>
            <a:lumOff val="0"/>
            <a:alphaOff val="0"/>
          </a:schemeClr>
        </a:solidFill>
        <a:ln w="25400" cap="flat" cmpd="sng" algn="ctr">
          <a:solidFill>
            <a:schemeClr val="accent4">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US" sz="700" kern="1200"/>
            <a:t>Define Goals</a:t>
          </a:r>
        </a:p>
        <a:p>
          <a:pPr marL="57150" lvl="1" indent="-57150" algn="l" defTabSz="311150">
            <a:lnSpc>
              <a:spcPct val="90000"/>
            </a:lnSpc>
            <a:spcBef>
              <a:spcPct val="0"/>
            </a:spcBef>
            <a:spcAft>
              <a:spcPct val="15000"/>
            </a:spcAft>
            <a:buChar char="••"/>
          </a:pPr>
          <a:r>
            <a:rPr lang="en-US" sz="700" kern="1200"/>
            <a:t>Create Play/Practice Cycles</a:t>
          </a:r>
        </a:p>
        <a:p>
          <a:pPr marL="57150" lvl="1" indent="-57150" algn="l" defTabSz="311150">
            <a:lnSpc>
              <a:spcPct val="90000"/>
            </a:lnSpc>
            <a:spcBef>
              <a:spcPct val="0"/>
            </a:spcBef>
            <a:spcAft>
              <a:spcPct val="15000"/>
            </a:spcAft>
            <a:buChar char="••"/>
          </a:pPr>
          <a:r>
            <a:rPr lang="en-US" sz="700" kern="1200"/>
            <a:t> Set skills to build</a:t>
          </a:r>
        </a:p>
      </dsp:txBody>
      <dsp:txXfrm>
        <a:off x="519429" y="1633410"/>
        <a:ext cx="985678" cy="591407"/>
      </dsp:txXfrm>
    </dsp:sp>
    <dsp:sp modelId="{A70CAD43-D379-4ADB-825F-780367959AB5}">
      <dsp:nvSpPr>
        <dsp:cNvPr id="0" name=""/>
        <dsp:cNvSpPr/>
      </dsp:nvSpPr>
      <dsp:spPr>
        <a:xfrm rot="20700000">
          <a:off x="1516488" y="124028"/>
          <a:ext cx="1103730" cy="1103730"/>
        </a:xfrm>
        <a:prstGeom prst="gear6">
          <a:avLst/>
        </a:prstGeom>
        <a:solidFill>
          <a:schemeClr val="accent4">
            <a:alpha val="90000"/>
            <a:hueOff val="0"/>
            <a:satOff val="0"/>
            <a:lumOff val="0"/>
            <a:alphaOff val="-4000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Do Exploratory Interview</a:t>
          </a:r>
        </a:p>
      </dsp:txBody>
      <dsp:txXfrm>
        <a:off x="1758569" y="366109"/>
        <a:ext cx="619569" cy="619569"/>
      </dsp:txXfrm>
    </dsp:sp>
    <dsp:sp modelId="{3CD58412-67D0-49B1-AF31-B097B784E159}">
      <dsp:nvSpPr>
        <dsp:cNvPr id="0" name=""/>
        <dsp:cNvSpPr/>
      </dsp:nvSpPr>
      <dsp:spPr>
        <a:xfrm>
          <a:off x="2349976" y="366109"/>
          <a:ext cx="985678" cy="591407"/>
        </a:xfrm>
        <a:prstGeom prst="roundRect">
          <a:avLst>
            <a:gd name="adj" fmla="val 10000"/>
          </a:avLst>
        </a:prstGeom>
        <a:solidFill>
          <a:schemeClr val="lt1">
            <a:alpha val="90000"/>
            <a:hueOff val="0"/>
            <a:satOff val="0"/>
            <a:lumOff val="0"/>
            <a:alphaOff val="0"/>
          </a:schemeClr>
        </a:solidFill>
        <a:ln w="25400" cap="flat" cmpd="sng" algn="ctr">
          <a:solidFill>
            <a:schemeClr val="accent4">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311150">
            <a:lnSpc>
              <a:spcPct val="90000"/>
            </a:lnSpc>
            <a:spcBef>
              <a:spcPct val="0"/>
            </a:spcBef>
            <a:spcAft>
              <a:spcPct val="15000"/>
            </a:spcAft>
            <a:buChar char="••"/>
          </a:pPr>
          <a:r>
            <a:rPr lang="en-US" sz="700" kern="1200"/>
            <a:t>Determine if coaching is for you</a:t>
          </a:r>
        </a:p>
        <a:p>
          <a:pPr marL="57150" lvl="1" indent="-57150" algn="l" defTabSz="311150">
            <a:lnSpc>
              <a:spcPct val="90000"/>
            </a:lnSpc>
            <a:spcBef>
              <a:spcPct val="0"/>
            </a:spcBef>
            <a:spcAft>
              <a:spcPct val="15000"/>
            </a:spcAft>
            <a:buChar char="••"/>
          </a:pPr>
          <a:r>
            <a:rPr lang="en-US" sz="700" kern="1200"/>
            <a:t>Free</a:t>
          </a:r>
        </a:p>
        <a:p>
          <a:pPr marL="57150" lvl="1" indent="-57150" algn="l" defTabSz="311150">
            <a:lnSpc>
              <a:spcPct val="90000"/>
            </a:lnSpc>
            <a:spcBef>
              <a:spcPct val="0"/>
            </a:spcBef>
            <a:spcAft>
              <a:spcPct val="15000"/>
            </a:spcAft>
            <a:buChar char="••"/>
          </a:pPr>
          <a:r>
            <a:rPr lang="en-US" sz="700" kern="1200"/>
            <a:t>No Commitment</a:t>
          </a:r>
        </a:p>
      </dsp:txBody>
      <dsp:txXfrm>
        <a:off x="2349976" y="366109"/>
        <a:ext cx="985678" cy="591407"/>
      </dsp:txXfrm>
    </dsp:sp>
    <dsp:sp modelId="{AC178D6F-C659-4126-9730-4CA533432AAF}">
      <dsp:nvSpPr>
        <dsp:cNvPr id="0" name=""/>
        <dsp:cNvSpPr/>
      </dsp:nvSpPr>
      <dsp:spPr>
        <a:xfrm>
          <a:off x="1653143" y="1041694"/>
          <a:ext cx="1982622" cy="1982622"/>
        </a:xfrm>
        <a:prstGeom prst="circularArrow">
          <a:avLst>
            <a:gd name="adj1" fmla="val 4687"/>
            <a:gd name="adj2" fmla="val 299029"/>
            <a:gd name="adj3" fmla="val 2470660"/>
            <a:gd name="adj4" fmla="val 15963038"/>
            <a:gd name="adj5" fmla="val 5469"/>
          </a:avLst>
        </a:prstGeom>
        <a:solidFill>
          <a:schemeClr val="accent4">
            <a:shade val="9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7CF83862-1FDE-4C09-88E2-A5819654058F}">
      <dsp:nvSpPr>
        <dsp:cNvPr id="0" name=""/>
        <dsp:cNvSpPr/>
      </dsp:nvSpPr>
      <dsp:spPr>
        <a:xfrm>
          <a:off x="686040" y="657856"/>
          <a:ext cx="1440499" cy="1440499"/>
        </a:xfrm>
        <a:prstGeom prst="leftCircularArrow">
          <a:avLst>
            <a:gd name="adj1" fmla="val 6452"/>
            <a:gd name="adj2" fmla="val 429999"/>
            <a:gd name="adj3" fmla="val 10489124"/>
            <a:gd name="adj4" fmla="val 14837806"/>
            <a:gd name="adj5" fmla="val 7527"/>
          </a:avLst>
        </a:prstGeom>
        <a:solidFill>
          <a:schemeClr val="accent4">
            <a:shade val="90000"/>
            <a:hueOff val="-108785"/>
            <a:satOff val="-2965"/>
            <a:lumOff val="16025"/>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 modelId="{A801D6AC-97B5-493F-8547-D7C139202C7C}">
      <dsp:nvSpPr>
        <dsp:cNvPr id="0" name=""/>
        <dsp:cNvSpPr/>
      </dsp:nvSpPr>
      <dsp:spPr>
        <a:xfrm>
          <a:off x="1261184" y="-111815"/>
          <a:ext cx="1553148" cy="1553148"/>
        </a:xfrm>
        <a:prstGeom prst="circularArrow">
          <a:avLst>
            <a:gd name="adj1" fmla="val 5984"/>
            <a:gd name="adj2" fmla="val 394124"/>
            <a:gd name="adj3" fmla="val 13313824"/>
            <a:gd name="adj4" fmla="val 10508221"/>
            <a:gd name="adj5" fmla="val 6981"/>
          </a:avLst>
        </a:prstGeom>
        <a:solidFill>
          <a:schemeClr val="accent4">
            <a:shade val="90000"/>
            <a:hueOff val="-217570"/>
            <a:satOff val="-5929"/>
            <a:lumOff val="32051"/>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0702913-EFEE-4016-A48B-5981DE5CA13B}">
      <dsp:nvSpPr>
        <dsp:cNvPr id="0" name=""/>
        <dsp:cNvSpPr/>
      </dsp:nvSpPr>
      <dsp:spPr>
        <a:xfrm rot="5400000">
          <a:off x="2786108" y="-1077731"/>
          <a:ext cx="595960" cy="2902671"/>
        </a:xfrm>
        <a:prstGeom prst="round2SameRect">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US" sz="900" kern="1200"/>
            <a:t>Consistently achieved </a:t>
          </a:r>
          <a:r>
            <a:rPr lang="en-US" sz="900" b="1" kern="1200"/>
            <a:t>results and </a:t>
          </a:r>
          <a:r>
            <a:rPr lang="en-US" sz="900" kern="1200"/>
            <a:t>profit, revenue, employee/customer satisfaction </a:t>
          </a:r>
          <a:r>
            <a:rPr lang="en-US" sz="900" b="1" kern="1200"/>
            <a:t>growth</a:t>
          </a:r>
        </a:p>
      </dsp:txBody>
      <dsp:txXfrm rot="5400000">
        <a:off x="2786108" y="-1077731"/>
        <a:ext cx="595960" cy="2902671"/>
      </dsp:txXfrm>
    </dsp:sp>
    <dsp:sp modelId="{DBD1DB4C-5E10-401A-B515-137EF126A8D7}">
      <dsp:nvSpPr>
        <dsp:cNvPr id="0" name=""/>
        <dsp:cNvSpPr/>
      </dsp:nvSpPr>
      <dsp:spPr>
        <a:xfrm>
          <a:off x="0" y="1128"/>
          <a:ext cx="1632752" cy="744950"/>
        </a:xfrm>
        <a:prstGeom prst="roundRect">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Management Track Record</a:t>
          </a:r>
        </a:p>
      </dsp:txBody>
      <dsp:txXfrm>
        <a:off x="0" y="1128"/>
        <a:ext cx="1632752" cy="744950"/>
      </dsp:txXfrm>
    </dsp:sp>
    <dsp:sp modelId="{7C3649CF-0B49-4031-B8E1-2EE81B833EAB}">
      <dsp:nvSpPr>
        <dsp:cNvPr id="0" name=""/>
        <dsp:cNvSpPr/>
      </dsp:nvSpPr>
      <dsp:spPr>
        <a:xfrm rot="5400000">
          <a:off x="2786108" y="-295533"/>
          <a:ext cx="595960" cy="2902671"/>
        </a:xfrm>
        <a:prstGeom prst="round2SameRect">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US" sz="900" kern="1200"/>
            <a:t>Member of </a:t>
          </a:r>
          <a:r>
            <a:rPr lang="en-US" sz="900" b="1" kern="1200"/>
            <a:t>Coachville's Center for Coaching Mastery, a pioneer </a:t>
          </a:r>
          <a:r>
            <a:rPr lang="en-US" sz="900" kern="1200"/>
            <a:t>in professional coaching education and accreditation preparation</a:t>
          </a:r>
        </a:p>
      </dsp:txBody>
      <dsp:txXfrm rot="5400000">
        <a:off x="2786108" y="-295533"/>
        <a:ext cx="595960" cy="2902671"/>
      </dsp:txXfrm>
    </dsp:sp>
    <dsp:sp modelId="{6B3B709F-2579-4819-8684-EAD214B560D9}">
      <dsp:nvSpPr>
        <dsp:cNvPr id="0" name=""/>
        <dsp:cNvSpPr/>
      </dsp:nvSpPr>
      <dsp:spPr>
        <a:xfrm>
          <a:off x="0" y="783326"/>
          <a:ext cx="1632752" cy="744950"/>
        </a:xfrm>
        <a:prstGeom prst="roundRect">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Coaching Education</a:t>
          </a:r>
        </a:p>
      </dsp:txBody>
      <dsp:txXfrm>
        <a:off x="0" y="783326"/>
        <a:ext cx="1632752" cy="744950"/>
      </dsp:txXfrm>
    </dsp:sp>
    <dsp:sp modelId="{2184F5E4-41EE-4814-931E-FD9CCBEB5EEB}">
      <dsp:nvSpPr>
        <dsp:cNvPr id="0" name=""/>
        <dsp:cNvSpPr/>
      </dsp:nvSpPr>
      <dsp:spPr>
        <a:xfrm rot="5400000">
          <a:off x="2786108" y="486664"/>
          <a:ext cx="595960" cy="2902671"/>
        </a:xfrm>
        <a:prstGeom prst="round2SameRect">
          <a:avLst/>
        </a:prstGeom>
        <a:solidFill>
          <a:schemeClr val="accent4">
            <a:alpha val="90000"/>
            <a:tint val="40000"/>
            <a:hueOff val="0"/>
            <a:satOff val="0"/>
            <a:lumOff val="0"/>
            <a:alphaOff val="0"/>
          </a:schemeClr>
        </a:solidFill>
        <a:ln w="25400" cap="flat" cmpd="sng" algn="ctr">
          <a:solidFill>
            <a:schemeClr val="accent4">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17145" rIns="34290" bIns="17145" numCol="1" spcCol="1270" anchor="ctr" anchorCtr="0">
          <a:noAutofit/>
        </a:bodyPr>
        <a:lstStyle/>
        <a:p>
          <a:pPr marL="57150" lvl="1" indent="-57150" algn="l" defTabSz="400050">
            <a:lnSpc>
              <a:spcPct val="90000"/>
            </a:lnSpc>
            <a:spcBef>
              <a:spcPct val="0"/>
            </a:spcBef>
            <a:spcAft>
              <a:spcPct val="15000"/>
            </a:spcAft>
            <a:buChar char="••"/>
          </a:pPr>
          <a:r>
            <a:rPr lang="en-US" sz="900" kern="1200"/>
            <a:t>Fully </a:t>
          </a:r>
          <a:r>
            <a:rPr lang="en-US" sz="900" b="1" kern="1200"/>
            <a:t>bilingual</a:t>
          </a:r>
          <a:r>
            <a:rPr lang="en-US" sz="900" kern="1200"/>
            <a:t> (English and Spanish)</a:t>
          </a:r>
        </a:p>
        <a:p>
          <a:pPr marL="57150" lvl="1" indent="-57150" algn="l" defTabSz="400050">
            <a:lnSpc>
              <a:spcPct val="90000"/>
            </a:lnSpc>
            <a:spcBef>
              <a:spcPct val="0"/>
            </a:spcBef>
            <a:spcAft>
              <a:spcPct val="15000"/>
            </a:spcAft>
            <a:buChar char="••"/>
          </a:pPr>
          <a:r>
            <a:rPr lang="en-US" sz="900" kern="1200"/>
            <a:t>Comfortable in </a:t>
          </a:r>
          <a:r>
            <a:rPr lang="en-US" sz="900" b="1" kern="1200"/>
            <a:t>North American and Latin </a:t>
          </a:r>
          <a:r>
            <a:rPr lang="en-US" sz="900" kern="1200"/>
            <a:t>environments</a:t>
          </a:r>
        </a:p>
        <a:p>
          <a:pPr marL="57150" lvl="1" indent="-57150" algn="l" defTabSz="400050">
            <a:lnSpc>
              <a:spcPct val="90000"/>
            </a:lnSpc>
            <a:spcBef>
              <a:spcPct val="0"/>
            </a:spcBef>
            <a:spcAft>
              <a:spcPct val="15000"/>
            </a:spcAft>
            <a:buChar char="••"/>
          </a:pPr>
          <a:r>
            <a:rPr lang="en-US" sz="900" kern="1200"/>
            <a:t>Projects in diverse industries</a:t>
          </a:r>
        </a:p>
      </dsp:txBody>
      <dsp:txXfrm rot="5400000">
        <a:off x="2786108" y="486664"/>
        <a:ext cx="595960" cy="2902671"/>
      </dsp:txXfrm>
    </dsp:sp>
    <dsp:sp modelId="{084C7BF2-33E5-4624-8CBD-264591B97D78}">
      <dsp:nvSpPr>
        <dsp:cNvPr id="0" name=""/>
        <dsp:cNvSpPr/>
      </dsp:nvSpPr>
      <dsp:spPr>
        <a:xfrm>
          <a:off x="0" y="1565524"/>
          <a:ext cx="1632752" cy="744950"/>
        </a:xfrm>
        <a:prstGeom prst="roundRect">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t>Multicultural, </a:t>
          </a:r>
        </a:p>
        <a:p>
          <a:pPr lvl="0" algn="ctr" defTabSz="577850">
            <a:lnSpc>
              <a:spcPct val="90000"/>
            </a:lnSpc>
            <a:spcBef>
              <a:spcPct val="0"/>
            </a:spcBef>
            <a:spcAft>
              <a:spcPct val="35000"/>
            </a:spcAft>
          </a:pPr>
          <a:r>
            <a:rPr lang="en-US" sz="1300" kern="1200"/>
            <a:t>Cross-Functional Experience</a:t>
          </a:r>
        </a:p>
      </dsp:txBody>
      <dsp:txXfrm>
        <a:off x="0" y="1565524"/>
        <a:ext cx="1632752" cy="744950"/>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1320</Words>
  <Characters>7530</Characters>
  <Application>Microsoft Office Word</Application>
  <DocSecurity>0</DocSecurity>
  <Lines>62</Lines>
  <Paragraphs>17</Paragraphs>
  <ScaleCrop>false</ScaleCrop>
  <Company>Hewlett-Packard</Company>
  <LinksUpToDate>false</LinksUpToDate>
  <CharactersWithSpaces>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dc:creator>
  <cp:lastModifiedBy>Deanna</cp:lastModifiedBy>
  <cp:revision>5</cp:revision>
  <dcterms:created xsi:type="dcterms:W3CDTF">2012-05-15T19:54:00Z</dcterms:created>
  <dcterms:modified xsi:type="dcterms:W3CDTF">2012-05-16T16:39:00Z</dcterms:modified>
</cp:coreProperties>
</file>